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7943F" w14:textId="317FD9F0" w:rsidR="00604DDC" w:rsidRPr="00A40B42" w:rsidRDefault="004D39F7">
      <w:pPr>
        <w:tabs>
          <w:tab w:val="left" w:pos="1215"/>
          <w:tab w:val="center" w:pos="4680"/>
        </w:tabs>
        <w:jc w:val="center"/>
        <w:rPr>
          <w:rFonts w:ascii="Arial" w:hAnsi="Arial" w:cs="Arial"/>
          <w:b/>
          <w:sz w:val="22"/>
          <w:lang w:val="en-US"/>
        </w:rPr>
      </w:pPr>
      <w:r>
        <w:rPr>
          <w:rFonts w:ascii="Arial" w:hAnsi="Arial"/>
          <w:b/>
          <w:sz w:val="28"/>
        </w:rPr>
        <w:t xml:space="preserve">Hướng Dẫn Về Đơn Đề Nghị </w:t>
      </w:r>
      <w:r w:rsidR="00A40B42" w:rsidRPr="00A40B42">
        <w:rPr>
          <w:rFonts w:ascii="Arial" w:hAnsi="Arial"/>
          <w:b/>
          <w:sz w:val="28"/>
        </w:rPr>
        <w:t>Extreme Risk Protection Order (</w:t>
      </w:r>
      <w:r>
        <w:rPr>
          <w:rFonts w:ascii="Arial" w:hAnsi="Arial"/>
          <w:b/>
          <w:sz w:val="28"/>
        </w:rPr>
        <w:t>Án Lệnh Bảo Vệ Cho Trường Hợp Cực Kỳ Nguy Hiểm</w:t>
      </w:r>
      <w:r w:rsidR="00A40B42">
        <w:rPr>
          <w:rFonts w:ascii="Arial" w:hAnsi="Arial"/>
          <w:b/>
          <w:sz w:val="28"/>
          <w:lang w:val="en-US"/>
        </w:rPr>
        <w:t>)</w:t>
      </w:r>
    </w:p>
    <w:p w14:paraId="2E2F1E76" w14:textId="77777777" w:rsidR="00604DDC" w:rsidRPr="00537C70" w:rsidRDefault="00604DDC">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604DDC" w:rsidRPr="00537C70" w14:paraId="23EB4D84" w14:textId="77777777">
        <w:tc>
          <w:tcPr>
            <w:tcW w:w="9576" w:type="dxa"/>
            <w:shd w:val="clear" w:color="auto" w:fill="auto"/>
          </w:tcPr>
          <w:p w14:paraId="60B06C28" w14:textId="03F50817" w:rsidR="00604DDC" w:rsidRPr="00537C70" w:rsidRDefault="004D39F7">
            <w:pPr>
              <w:tabs>
                <w:tab w:val="left" w:pos="360"/>
                <w:tab w:val="left" w:pos="720"/>
                <w:tab w:val="center" w:pos="4680"/>
              </w:tabs>
              <w:rPr>
                <w:rFonts w:ascii="Arial" w:hAnsi="Arial" w:cs="Arial"/>
                <w:sz w:val="22"/>
              </w:rPr>
            </w:pPr>
            <w:r w:rsidRPr="00537C70">
              <w:rPr>
                <w:rFonts w:ascii="Arial" w:hAnsi="Arial"/>
                <w:sz w:val="22"/>
              </w:rPr>
              <w:tab/>
            </w:r>
            <w:r w:rsidRPr="00537C70">
              <w:rPr>
                <w:rFonts w:ascii="Arial" w:hAnsi="Arial"/>
                <w:sz w:val="22"/>
                <w:u w:val="single"/>
              </w:rPr>
              <w:t>Án Lệnh Bảo Vệ Cho Trường Hợp Cực Kỳ Nguy Hiểm</w:t>
            </w:r>
            <w:r>
              <w:rPr>
                <w:rFonts w:ascii="Arial" w:hAnsi="Arial"/>
                <w:sz w:val="22"/>
              </w:rPr>
              <w:t xml:space="preserve"> được thiết kế để ngăn chặn những cá nhân có nguy cơ cao tự làm hại bản thân hoặc người khác từ việc tiếp cận với súng bằng cách cho phép bạn tình, gia đình, các thành viên trong hộ gia đình và cơ quan thực thi pháp luật nhận được lệnh của tòa án khi có bằng chứng chứng minh rằng người đó gây nguy hiểm đáng kể, kể cả nguy hiểm do hành vi đe dọa hoặc bạo lực gây ra.</w:t>
            </w:r>
          </w:p>
          <w:p w14:paraId="6B322BD2" w14:textId="77777777" w:rsidR="00604DDC" w:rsidRPr="00537C70" w:rsidRDefault="00604DDC">
            <w:pPr>
              <w:tabs>
                <w:tab w:val="left" w:pos="360"/>
                <w:tab w:val="left" w:pos="720"/>
                <w:tab w:val="center" w:pos="4680"/>
              </w:tabs>
              <w:rPr>
                <w:rFonts w:ascii="Arial" w:hAnsi="Arial" w:cs="Arial"/>
                <w:sz w:val="22"/>
              </w:rPr>
            </w:pPr>
          </w:p>
          <w:p w14:paraId="7EC809B3" w14:textId="74BF454A" w:rsidR="00604DDC" w:rsidRPr="00537C70" w:rsidRDefault="004D39F7">
            <w:pPr>
              <w:tabs>
                <w:tab w:val="left" w:pos="360"/>
                <w:tab w:val="left" w:pos="720"/>
                <w:tab w:val="center" w:pos="4680"/>
              </w:tabs>
              <w:rPr>
                <w:rFonts w:ascii="Arial" w:hAnsi="Arial" w:cs="Arial"/>
                <w:sz w:val="22"/>
              </w:rPr>
            </w:pPr>
            <w:r w:rsidRPr="00537C70">
              <w:rPr>
                <w:rFonts w:ascii="Arial" w:hAnsi="Arial"/>
                <w:sz w:val="22"/>
              </w:rPr>
              <w:tab/>
            </w:r>
            <w:r>
              <w:rPr>
                <w:rFonts w:ascii="Arial" w:hAnsi="Arial"/>
                <w:sz w:val="22"/>
              </w:rPr>
              <w:t>Loại lệnh này không cung cấp bảo vệ cho đương đơn. Lệnh không thể ra lệnh hạn chế đối với bị đơn chẳng hạn như “không được làm hại”, “tránh xa” và “không được tiếp xúc” với đương đơn.</w:t>
            </w:r>
          </w:p>
          <w:p w14:paraId="5B292651" w14:textId="77777777" w:rsidR="00604DDC" w:rsidRPr="00537C70" w:rsidRDefault="00604DDC">
            <w:pPr>
              <w:tabs>
                <w:tab w:val="left" w:pos="360"/>
                <w:tab w:val="left" w:pos="720"/>
                <w:tab w:val="center" w:pos="4680"/>
              </w:tabs>
              <w:rPr>
                <w:rFonts w:ascii="Arial" w:hAnsi="Arial" w:cs="Arial"/>
                <w:sz w:val="22"/>
              </w:rPr>
            </w:pPr>
          </w:p>
          <w:p w14:paraId="54AFC8DE" w14:textId="06637B93" w:rsidR="00604DDC" w:rsidRPr="00537C70" w:rsidRDefault="004D39F7">
            <w:pPr>
              <w:tabs>
                <w:tab w:val="left" w:pos="360"/>
                <w:tab w:val="left" w:pos="720"/>
                <w:tab w:val="center" w:pos="4680"/>
              </w:tabs>
              <w:rPr>
                <w:rFonts w:ascii="Arial" w:hAnsi="Arial" w:cs="Arial"/>
                <w:sz w:val="22"/>
              </w:rPr>
            </w:pPr>
            <w:r w:rsidRPr="00537C70">
              <w:rPr>
                <w:rFonts w:ascii="Arial" w:hAnsi="Arial"/>
                <w:sz w:val="22"/>
              </w:rPr>
              <w:tab/>
            </w:r>
            <w:r>
              <w:rPr>
                <w:rFonts w:ascii="Arial" w:hAnsi="Arial"/>
                <w:sz w:val="22"/>
              </w:rPr>
              <w:t>Tòa án có thể ra lệnh cho bị đơn giao nộp súng và bất kỳ giấy phép súng giấu kín nào, đồng thời bị đơn không được sở hữu hoặc mua bán các loại súng.</w:t>
            </w:r>
          </w:p>
          <w:p w14:paraId="76B9C583" w14:textId="77777777" w:rsidR="002B6140" w:rsidRPr="00537C70" w:rsidRDefault="002B6140">
            <w:pPr>
              <w:tabs>
                <w:tab w:val="left" w:pos="360"/>
                <w:tab w:val="left" w:pos="720"/>
                <w:tab w:val="center" w:pos="4680"/>
              </w:tabs>
              <w:rPr>
                <w:rFonts w:ascii="Arial" w:hAnsi="Arial" w:cs="Arial"/>
                <w:sz w:val="22"/>
              </w:rPr>
            </w:pPr>
          </w:p>
          <w:p w14:paraId="4FDB1CC3" w14:textId="3DE6CFB7" w:rsidR="002B6140" w:rsidRPr="00A40B42" w:rsidRDefault="002B6140" w:rsidP="00537C70">
            <w:pPr>
              <w:tabs>
                <w:tab w:val="left" w:pos="-720"/>
                <w:tab w:val="left" w:pos="360"/>
              </w:tabs>
              <w:ind w:left="45" w:firstLine="315"/>
              <w:rPr>
                <w:rFonts w:ascii="Arial" w:hAnsi="Arial" w:cs="Arial"/>
                <w:sz w:val="22"/>
              </w:rPr>
            </w:pPr>
            <w:r>
              <w:rPr>
                <w:rFonts w:ascii="Arial" w:hAnsi="Arial"/>
                <w:sz w:val="22"/>
              </w:rPr>
              <w:t>Nếu bị đơn dưới 18 tuổi, hãy sử dụng biểu mẫu “Đơn Đề Nghị Án Lệnh Bảo Vệ Cho Trường Hợp Cực Kỳ Nguy Hiểm – Bị Đơn Dưới 18 Tuổi.”</w:t>
            </w:r>
          </w:p>
        </w:tc>
      </w:tr>
    </w:tbl>
    <w:p w14:paraId="15099147" w14:textId="77777777" w:rsidR="00604DDC" w:rsidRPr="00537C70" w:rsidRDefault="00604DDC">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04DDC" w:rsidRPr="00537C70" w14:paraId="0D8E3FC2" w14:textId="77777777">
        <w:tc>
          <w:tcPr>
            <w:tcW w:w="9576" w:type="dxa"/>
            <w:shd w:val="clear" w:color="auto" w:fill="auto"/>
          </w:tcPr>
          <w:p w14:paraId="2B171FD8" w14:textId="77777777" w:rsidR="00604DDC" w:rsidRPr="00537C70" w:rsidRDefault="00604DDC">
            <w:pPr>
              <w:tabs>
                <w:tab w:val="left" w:pos="360"/>
                <w:tab w:val="left" w:pos="720"/>
                <w:tab w:val="center" w:pos="4680"/>
              </w:tabs>
              <w:rPr>
                <w:rFonts w:ascii="Arial" w:hAnsi="Arial" w:cs="Arial"/>
                <w:sz w:val="22"/>
              </w:rPr>
            </w:pPr>
          </w:p>
          <w:p w14:paraId="312D6D26" w14:textId="77777777" w:rsidR="00604DDC" w:rsidRPr="00537C70" w:rsidRDefault="004D39F7">
            <w:pPr>
              <w:tabs>
                <w:tab w:val="left" w:pos="360"/>
                <w:tab w:val="left" w:pos="720"/>
                <w:tab w:val="center" w:pos="4680"/>
              </w:tabs>
              <w:rPr>
                <w:rFonts w:ascii="Arial" w:hAnsi="Arial" w:cs="Arial"/>
                <w:sz w:val="24"/>
                <w:szCs w:val="24"/>
              </w:rPr>
            </w:pPr>
            <w:r>
              <w:rPr>
                <w:rFonts w:ascii="Arial" w:hAnsi="Arial"/>
                <w:sz w:val="24"/>
              </w:rPr>
              <w:t>Biểu mẫu này được sử dụng để bắt đầu vụ việc. Đơn này sẽ được:</w:t>
            </w:r>
          </w:p>
          <w:p w14:paraId="36C10FD1" w14:textId="77777777" w:rsidR="00604DDC" w:rsidRPr="00537C70" w:rsidRDefault="00604DDC">
            <w:pPr>
              <w:tabs>
                <w:tab w:val="left" w:pos="720"/>
                <w:tab w:val="center" w:pos="4680"/>
              </w:tabs>
              <w:rPr>
                <w:rFonts w:ascii="Arial" w:hAnsi="Arial" w:cs="Arial"/>
                <w:sz w:val="22"/>
              </w:rPr>
            </w:pPr>
          </w:p>
          <w:p w14:paraId="27888391" w14:textId="77777777" w:rsidR="00604DDC" w:rsidRPr="00537C70" w:rsidRDefault="004D39F7">
            <w:pPr>
              <w:numPr>
                <w:ilvl w:val="0"/>
                <w:numId w:val="4"/>
              </w:numPr>
              <w:tabs>
                <w:tab w:val="center" w:pos="4680"/>
              </w:tabs>
              <w:rPr>
                <w:rFonts w:ascii="Arial" w:hAnsi="Arial" w:cs="Arial"/>
                <w:sz w:val="22"/>
              </w:rPr>
            </w:pPr>
            <w:r>
              <w:rPr>
                <w:rFonts w:ascii="Arial" w:hAnsi="Arial"/>
                <w:sz w:val="22"/>
              </w:rPr>
              <w:t>Nộp như một hồ sơ tòa án công cộng và khởi sự một vụ án dân sự.</w:t>
            </w:r>
          </w:p>
          <w:p w14:paraId="3B2C25D2" w14:textId="77777777" w:rsidR="00604DDC" w:rsidRPr="00537C70" w:rsidRDefault="004D39F7">
            <w:pPr>
              <w:numPr>
                <w:ilvl w:val="0"/>
                <w:numId w:val="4"/>
              </w:numPr>
              <w:tabs>
                <w:tab w:val="center" w:pos="4680"/>
              </w:tabs>
              <w:rPr>
                <w:rFonts w:ascii="Arial" w:hAnsi="Arial" w:cs="Arial"/>
                <w:sz w:val="22"/>
              </w:rPr>
            </w:pPr>
            <w:r>
              <w:rPr>
                <w:rFonts w:ascii="Arial" w:hAnsi="Arial"/>
                <w:sz w:val="22"/>
              </w:rPr>
              <w:t>Tống đạt (đưa tay) tới người mà quý vị đang cần ban hành lệnh.</w:t>
            </w:r>
          </w:p>
          <w:p w14:paraId="27B3C275" w14:textId="77777777" w:rsidR="00604DDC" w:rsidRPr="00537C70" w:rsidRDefault="00604DDC">
            <w:pPr>
              <w:tabs>
                <w:tab w:val="left" w:pos="720"/>
                <w:tab w:val="center" w:pos="4680"/>
              </w:tabs>
              <w:rPr>
                <w:rFonts w:ascii="Arial" w:hAnsi="Arial" w:cs="Arial"/>
                <w:sz w:val="22"/>
              </w:rPr>
            </w:pPr>
          </w:p>
          <w:p w14:paraId="3637BBD3" w14:textId="77777777" w:rsidR="00604DDC" w:rsidRPr="00537C70" w:rsidRDefault="004D39F7">
            <w:pPr>
              <w:tabs>
                <w:tab w:val="left" w:pos="360"/>
                <w:tab w:val="left" w:pos="720"/>
                <w:tab w:val="center" w:pos="4680"/>
              </w:tabs>
              <w:rPr>
                <w:rFonts w:ascii="Arial" w:hAnsi="Arial" w:cs="Arial"/>
                <w:sz w:val="24"/>
                <w:szCs w:val="24"/>
              </w:rPr>
            </w:pPr>
            <w:r>
              <w:rPr>
                <w:rFonts w:ascii="Arial" w:hAnsi="Arial"/>
                <w:sz w:val="24"/>
              </w:rPr>
              <w:t>Thông tin trong đơn đề nghị được tòa án sử dụng để xác định xem:</w:t>
            </w:r>
          </w:p>
          <w:p w14:paraId="132D65C5" w14:textId="77777777" w:rsidR="00604DDC" w:rsidRPr="00537C70" w:rsidRDefault="00604DDC">
            <w:pPr>
              <w:tabs>
                <w:tab w:val="left" w:pos="720"/>
                <w:tab w:val="center" w:pos="4680"/>
              </w:tabs>
              <w:rPr>
                <w:rFonts w:ascii="Arial" w:hAnsi="Arial" w:cs="Arial"/>
                <w:sz w:val="22"/>
              </w:rPr>
            </w:pPr>
          </w:p>
          <w:p w14:paraId="4FA6016B" w14:textId="77777777" w:rsidR="00604DDC" w:rsidRPr="00537C70" w:rsidRDefault="004D39F7">
            <w:pPr>
              <w:numPr>
                <w:ilvl w:val="0"/>
                <w:numId w:val="5"/>
              </w:numPr>
              <w:tabs>
                <w:tab w:val="clear" w:pos="781"/>
                <w:tab w:val="left" w:pos="720"/>
                <w:tab w:val="center" w:pos="4680"/>
              </w:tabs>
              <w:ind w:left="720" w:hanging="299"/>
              <w:rPr>
                <w:rFonts w:ascii="Arial" w:hAnsi="Arial" w:cs="Arial"/>
                <w:sz w:val="22"/>
              </w:rPr>
            </w:pPr>
            <w:r>
              <w:rPr>
                <w:rFonts w:ascii="Arial" w:hAnsi="Arial"/>
                <w:sz w:val="22"/>
              </w:rPr>
              <w:t>Quý vị được phép nộp loại đơn đề nghị này hay không.</w:t>
            </w:r>
          </w:p>
          <w:p w14:paraId="2E915152" w14:textId="77777777" w:rsidR="00604DDC" w:rsidRPr="00537C70" w:rsidRDefault="004D39F7">
            <w:pPr>
              <w:numPr>
                <w:ilvl w:val="0"/>
                <w:numId w:val="5"/>
              </w:numPr>
              <w:tabs>
                <w:tab w:val="left" w:pos="720"/>
                <w:tab w:val="center" w:pos="4680"/>
              </w:tabs>
              <w:rPr>
                <w:rFonts w:ascii="Arial" w:hAnsi="Arial" w:cs="Arial"/>
                <w:sz w:val="22"/>
              </w:rPr>
            </w:pPr>
            <w:r>
              <w:rPr>
                <w:rFonts w:ascii="Arial" w:hAnsi="Arial"/>
                <w:sz w:val="22"/>
              </w:rPr>
              <w:t>Tòa có thẩm quyền để ban một án lệnh cho quý vị hay không.</w:t>
            </w:r>
          </w:p>
          <w:p w14:paraId="17E97C66" w14:textId="67737857" w:rsidR="00604DDC" w:rsidRPr="00537C70" w:rsidRDefault="004D39F7">
            <w:pPr>
              <w:numPr>
                <w:ilvl w:val="0"/>
                <w:numId w:val="5"/>
              </w:numPr>
              <w:tabs>
                <w:tab w:val="left" w:pos="720"/>
                <w:tab w:val="center" w:pos="4680"/>
              </w:tabs>
              <w:rPr>
                <w:rFonts w:ascii="Arial" w:hAnsi="Arial" w:cs="Arial"/>
                <w:sz w:val="22"/>
              </w:rPr>
            </w:pPr>
            <w:r>
              <w:rPr>
                <w:rFonts w:ascii="Arial" w:hAnsi="Arial"/>
                <w:sz w:val="22"/>
              </w:rPr>
              <w:t>Hành vi của bị đơn đáp có ứng các yêu cầu pháp lý để tòa án cấp án lệnh hay không.</w:t>
            </w:r>
          </w:p>
          <w:p w14:paraId="73562513" w14:textId="77777777" w:rsidR="00604DDC" w:rsidRPr="00537C70" w:rsidRDefault="00604DDC">
            <w:pPr>
              <w:tabs>
                <w:tab w:val="left" w:pos="-720"/>
              </w:tabs>
              <w:rPr>
                <w:rFonts w:ascii="Arial" w:hAnsi="Arial" w:cs="Arial"/>
                <w:sz w:val="22"/>
              </w:rPr>
            </w:pPr>
          </w:p>
          <w:p w14:paraId="4AD949CE" w14:textId="77777777" w:rsidR="00604DDC" w:rsidRPr="00537C70" w:rsidRDefault="004D39F7">
            <w:pPr>
              <w:tabs>
                <w:tab w:val="left" w:pos="360"/>
                <w:tab w:val="left" w:pos="720"/>
                <w:tab w:val="center" w:pos="4680"/>
              </w:tabs>
              <w:rPr>
                <w:rFonts w:ascii="Arial" w:hAnsi="Arial" w:cs="Arial"/>
                <w:sz w:val="24"/>
                <w:szCs w:val="24"/>
              </w:rPr>
            </w:pPr>
            <w:r>
              <w:rPr>
                <w:rFonts w:ascii="Arial" w:hAnsi="Arial"/>
                <w:sz w:val="24"/>
              </w:rPr>
              <w:t>Biểu mẫu này được sử dụng để xin lệnh tạm thời ngay lập tức và một lệnh đầy đủ.</w:t>
            </w:r>
          </w:p>
          <w:p w14:paraId="0CF14013" w14:textId="77777777" w:rsidR="00604DDC" w:rsidRPr="00537C70" w:rsidRDefault="00604DDC">
            <w:pPr>
              <w:tabs>
                <w:tab w:val="left" w:pos="360"/>
                <w:tab w:val="left" w:pos="720"/>
                <w:tab w:val="center" w:pos="4680"/>
              </w:tabs>
              <w:rPr>
                <w:rFonts w:ascii="Arial" w:hAnsi="Arial" w:cs="Arial"/>
                <w:sz w:val="22"/>
                <w:szCs w:val="22"/>
              </w:rPr>
            </w:pPr>
          </w:p>
          <w:p w14:paraId="1E33E362" w14:textId="53DC8542" w:rsidR="00604DDC" w:rsidRPr="00537C70" w:rsidRDefault="004D39F7">
            <w:pPr>
              <w:numPr>
                <w:ilvl w:val="0"/>
                <w:numId w:val="16"/>
              </w:numPr>
              <w:tabs>
                <w:tab w:val="left" w:pos="-720"/>
                <w:tab w:val="left" w:pos="360"/>
              </w:tabs>
              <w:rPr>
                <w:rFonts w:ascii="Arial" w:hAnsi="Arial" w:cs="Arial"/>
                <w:sz w:val="22"/>
              </w:rPr>
            </w:pPr>
            <w:r>
              <w:rPr>
                <w:rFonts w:ascii="Arial" w:hAnsi="Arial"/>
                <w:sz w:val="22"/>
              </w:rPr>
              <w:t>Nếu quý vị có dữ kiện để chứng minh cho nỗi sợ hãi của mình và tòa án nhận thấy tình trạng khẩn cấp tồn tại, tòa án có thể ban hành lệnh tạm thời ngay lập tức cho đến khi tòa tổ chức một phiên điều trần, thường là trong vòng 14 ngày.</w:t>
            </w:r>
          </w:p>
          <w:p w14:paraId="47A6EF35" w14:textId="77777777" w:rsidR="00604DDC" w:rsidRPr="00537C70" w:rsidRDefault="004D39F7">
            <w:pPr>
              <w:numPr>
                <w:ilvl w:val="1"/>
                <w:numId w:val="16"/>
              </w:numPr>
              <w:tabs>
                <w:tab w:val="left" w:pos="-720"/>
                <w:tab w:val="left" w:pos="360"/>
              </w:tabs>
              <w:rPr>
                <w:rFonts w:ascii="Arial" w:hAnsi="Arial" w:cs="Arial"/>
                <w:sz w:val="22"/>
              </w:rPr>
            </w:pPr>
            <w:r>
              <w:rPr>
                <w:rFonts w:ascii="Arial" w:hAnsi="Arial"/>
                <w:sz w:val="22"/>
              </w:rPr>
              <w:t>Thư ký sẽ chuyển một bản sao của đơn đề nghị và lệnh tạm thời cho cơ quan công lực, người sẽ tống đạt bị đơn.</w:t>
            </w:r>
          </w:p>
          <w:p w14:paraId="6A339E77" w14:textId="4DF12525" w:rsidR="00604DDC" w:rsidRPr="00537C70" w:rsidRDefault="004D39F7">
            <w:pPr>
              <w:numPr>
                <w:ilvl w:val="0"/>
                <w:numId w:val="16"/>
              </w:numPr>
              <w:tabs>
                <w:tab w:val="left" w:pos="360"/>
                <w:tab w:val="left" w:pos="720"/>
                <w:tab w:val="center" w:pos="4680"/>
              </w:tabs>
              <w:rPr>
                <w:rFonts w:ascii="Arial" w:hAnsi="Arial" w:cs="Arial"/>
                <w:sz w:val="22"/>
              </w:rPr>
            </w:pPr>
            <w:r>
              <w:rPr>
                <w:rFonts w:ascii="Arial" w:hAnsi="Arial"/>
                <w:sz w:val="22"/>
              </w:rPr>
              <w:t>Không mất chi phí.</w:t>
            </w:r>
          </w:p>
          <w:p w14:paraId="59532FBE" w14:textId="77777777" w:rsidR="00604DDC" w:rsidRPr="00537C70" w:rsidRDefault="004D39F7">
            <w:pPr>
              <w:numPr>
                <w:ilvl w:val="1"/>
                <w:numId w:val="16"/>
              </w:numPr>
              <w:tabs>
                <w:tab w:val="left" w:pos="-720"/>
                <w:tab w:val="left" w:pos="360"/>
              </w:tabs>
              <w:rPr>
                <w:rFonts w:ascii="Arial" w:hAnsi="Arial" w:cs="Arial"/>
                <w:sz w:val="22"/>
              </w:rPr>
            </w:pPr>
            <w:r>
              <w:rPr>
                <w:rFonts w:ascii="Arial" w:hAnsi="Arial"/>
                <w:sz w:val="22"/>
              </w:rPr>
              <w:t>Quý vị phải cung cấp địa chỉ cho bị đơn.</w:t>
            </w:r>
          </w:p>
          <w:p w14:paraId="675B772B" w14:textId="372AD30F" w:rsidR="00604DDC" w:rsidRPr="00537C70" w:rsidRDefault="004D39F7">
            <w:pPr>
              <w:numPr>
                <w:ilvl w:val="1"/>
                <w:numId w:val="16"/>
              </w:numPr>
              <w:tabs>
                <w:tab w:val="left" w:pos="-720"/>
                <w:tab w:val="left" w:pos="360"/>
              </w:tabs>
              <w:rPr>
                <w:rFonts w:ascii="Arial" w:hAnsi="Arial" w:cs="Arial"/>
                <w:sz w:val="22"/>
              </w:rPr>
            </w:pPr>
            <w:r>
              <w:rPr>
                <w:rFonts w:ascii="Arial" w:hAnsi="Arial"/>
                <w:sz w:val="22"/>
              </w:rPr>
              <w:t>Cán bộ cơ quan công lực hoàn tất việc tống đạt cho bị đơn phải nộp một bản khai chứng thực, một giấy khai, hoặc một giấy chứng nhận sự tống đạt với tòa án nếu không phiên tòa sẽ không tiến hành được.</w:t>
            </w:r>
          </w:p>
          <w:p w14:paraId="3AF7A315" w14:textId="50F2324A" w:rsidR="0077758C" w:rsidRPr="00537C70" w:rsidRDefault="004D39F7" w:rsidP="00537C70">
            <w:pPr>
              <w:numPr>
                <w:ilvl w:val="0"/>
                <w:numId w:val="16"/>
              </w:numPr>
              <w:tabs>
                <w:tab w:val="left" w:pos="-720"/>
                <w:tab w:val="left" w:pos="360"/>
              </w:tabs>
              <w:rPr>
                <w:rFonts w:ascii="Arial" w:hAnsi="Arial" w:cs="Arial"/>
                <w:sz w:val="22"/>
              </w:rPr>
            </w:pPr>
            <w:r>
              <w:rPr>
                <w:rFonts w:ascii="Arial" w:hAnsi="Arial"/>
                <w:sz w:val="22"/>
              </w:rPr>
              <w:t>Quý vị phải tham dự phiên điều trần. Tại phiên điều trần, tòa sẽ quyết định có nên ban hành lệnh đầy đủ hay không. Bị đơn có quyền tham dự phiên điều trần đó và biện hộ trước các cáo buộc của quý vị.</w:t>
            </w:r>
          </w:p>
          <w:p w14:paraId="49383D23" w14:textId="77777777" w:rsidR="0077758C" w:rsidRPr="00537C70" w:rsidRDefault="0077758C" w:rsidP="00537C70">
            <w:pPr>
              <w:tabs>
                <w:tab w:val="left" w:pos="-720"/>
                <w:tab w:val="left" w:pos="360"/>
              </w:tabs>
              <w:ind w:left="360"/>
              <w:rPr>
                <w:rFonts w:ascii="Arial" w:hAnsi="Arial" w:cs="Arial"/>
                <w:sz w:val="22"/>
              </w:rPr>
            </w:pPr>
          </w:p>
        </w:tc>
      </w:tr>
    </w:tbl>
    <w:p w14:paraId="2530B95D" w14:textId="77777777" w:rsidR="00604DDC" w:rsidRPr="00537C70" w:rsidRDefault="00604DDC">
      <w:pPr>
        <w:tabs>
          <w:tab w:val="left" w:pos="360"/>
          <w:tab w:val="left" w:pos="720"/>
          <w:tab w:val="center" w:pos="4680"/>
        </w:tabs>
        <w:rPr>
          <w:rFonts w:ascii="Arial" w:hAnsi="Arial" w:cs="Arial"/>
          <w:sz w:val="22"/>
        </w:rPr>
      </w:pPr>
    </w:p>
    <w:p w14:paraId="5943EDFD" w14:textId="77777777" w:rsidR="00604DDC" w:rsidRPr="00537C70" w:rsidRDefault="00604DDC">
      <w:pPr>
        <w:rPr>
          <w:rFonts w:ascii="Arial" w:hAnsi="Arial" w:cs="Arial"/>
          <w:sz w:val="22"/>
          <w:szCs w:val="22"/>
        </w:rPr>
      </w:pPr>
    </w:p>
    <w:p w14:paraId="1E0DEE82" w14:textId="77777777" w:rsidR="00604DDC" w:rsidRPr="00537C70" w:rsidRDefault="004D39F7">
      <w:pPr>
        <w:tabs>
          <w:tab w:val="left" w:pos="-720"/>
        </w:tabs>
        <w:rPr>
          <w:rFonts w:ascii="Arial" w:hAnsi="Arial" w:cs="Arial"/>
          <w:b/>
          <w:sz w:val="28"/>
          <w:szCs w:val="28"/>
        </w:rPr>
      </w:pPr>
      <w:r>
        <w:rPr>
          <w:rFonts w:ascii="Arial" w:hAnsi="Arial"/>
          <w:b/>
          <w:sz w:val="28"/>
        </w:rPr>
        <w:lastRenderedPageBreak/>
        <w:t>Vui Lòng In Rõ Ràng Bằng Mực Đen hoặc Xanh!</w:t>
      </w:r>
    </w:p>
    <w:p w14:paraId="1783C4C6" w14:textId="77777777" w:rsidR="00604DDC" w:rsidRPr="00537C70" w:rsidRDefault="00604DDC">
      <w:pPr>
        <w:tabs>
          <w:tab w:val="left" w:pos="-720"/>
        </w:tabs>
        <w:rPr>
          <w:rFonts w:ascii="Arial" w:hAnsi="Arial" w:cs="Arial"/>
          <w:sz w:val="22"/>
        </w:rPr>
      </w:pPr>
    </w:p>
    <w:p w14:paraId="3520A7B6" w14:textId="7680161C" w:rsidR="00604DDC" w:rsidRPr="00537C70" w:rsidRDefault="004D39F7">
      <w:pPr>
        <w:tabs>
          <w:tab w:val="left" w:pos="-720"/>
        </w:tabs>
        <w:rPr>
          <w:rFonts w:ascii="Arial" w:hAnsi="Arial" w:cs="Arial"/>
          <w:i/>
          <w:sz w:val="22"/>
        </w:rPr>
      </w:pPr>
      <w:r>
        <w:rPr>
          <w:rFonts w:ascii="Arial" w:hAnsi="Arial"/>
          <w:b/>
          <w:sz w:val="24"/>
        </w:rPr>
        <w:t>Đoạn trên của biểu mẫu</w:t>
      </w:r>
      <w:r w:rsidRPr="00537C70">
        <w:rPr>
          <w:rFonts w:ascii="Arial" w:hAnsi="Arial"/>
          <w:b/>
          <w:sz w:val="22"/>
        </w:rPr>
        <w:t xml:space="preserve"> </w:t>
      </w:r>
    </w:p>
    <w:p w14:paraId="40CECB68" w14:textId="77777777" w:rsidR="00604DDC" w:rsidRPr="00537C70" w:rsidRDefault="00604DDC">
      <w:pPr>
        <w:tabs>
          <w:tab w:val="left" w:pos="-720"/>
        </w:tabs>
        <w:rPr>
          <w:rFonts w:ascii="Arial" w:hAnsi="Arial" w:cs="Arial"/>
          <w:sz w:val="22"/>
        </w:rPr>
      </w:pPr>
    </w:p>
    <w:p w14:paraId="585E29E6" w14:textId="033F3D12"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Điền tên của quý vị (tên, tên đệm, họ) là “Đương đơn.” Người mà quý vị đang đệ đơn là “Bị Đơn”. Điền tên của bị đơn (tên, tên đệm, họ).</w:t>
      </w:r>
    </w:p>
    <w:p w14:paraId="2F7A4395" w14:textId="77777777" w:rsidR="00604DDC" w:rsidRPr="00537C70" w:rsidRDefault="00604DDC">
      <w:pPr>
        <w:tabs>
          <w:tab w:val="left" w:pos="-720"/>
        </w:tabs>
        <w:rPr>
          <w:rFonts w:ascii="Arial" w:hAnsi="Arial" w:cs="Arial"/>
          <w:sz w:val="22"/>
        </w:rPr>
      </w:pPr>
    </w:p>
    <w:p w14:paraId="007F7B9B" w14:textId="77777777" w:rsidR="00604DDC" w:rsidRPr="00537C70" w:rsidRDefault="004D39F7">
      <w:pPr>
        <w:tabs>
          <w:tab w:val="left" w:pos="-720"/>
        </w:tabs>
        <w:rPr>
          <w:rFonts w:ascii="Arial" w:hAnsi="Arial" w:cs="Arial"/>
          <w:sz w:val="22"/>
        </w:rPr>
      </w:pPr>
      <w:r>
        <w:rPr>
          <w:rFonts w:ascii="Arial" w:hAnsi="Arial"/>
          <w:b/>
          <w:sz w:val="24"/>
        </w:rPr>
        <w:t>Ai Đang Nộp Vụ Việc Này</w:t>
      </w:r>
      <w:r w:rsidRPr="00537C70">
        <w:rPr>
          <w:rFonts w:ascii="Arial" w:hAnsi="Arial"/>
          <w:sz w:val="22"/>
        </w:rPr>
        <w:t xml:space="preserve"> (Phần 1)</w:t>
      </w:r>
    </w:p>
    <w:p w14:paraId="35B59FEF" w14:textId="77777777" w:rsidR="00604DDC" w:rsidRPr="00537C70" w:rsidRDefault="00604DDC">
      <w:pPr>
        <w:tabs>
          <w:tab w:val="left" w:pos="-720"/>
        </w:tabs>
        <w:rPr>
          <w:rFonts w:ascii="Arial" w:hAnsi="Arial" w:cs="Arial"/>
          <w:sz w:val="22"/>
        </w:rPr>
      </w:pPr>
    </w:p>
    <w:p w14:paraId="13C55744" w14:textId="7777777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Tòa cần phải biết ai là người nộp vụ việc này.</w:t>
      </w:r>
    </w:p>
    <w:p w14:paraId="69EE149A" w14:textId="2C168F8A" w:rsidR="00272EAC" w:rsidRPr="009E3F90" w:rsidRDefault="00272EAC" w:rsidP="00272EAC">
      <w:pPr>
        <w:numPr>
          <w:ilvl w:val="0"/>
          <w:numId w:val="13"/>
        </w:numPr>
        <w:tabs>
          <w:tab w:val="left" w:pos="-720"/>
          <w:tab w:val="left" w:pos="360"/>
        </w:tabs>
        <w:rPr>
          <w:rFonts w:ascii="Arial" w:hAnsi="Arial" w:cs="Arial"/>
          <w:b/>
          <w:sz w:val="24"/>
          <w:szCs w:val="24"/>
        </w:rPr>
      </w:pPr>
      <w:r>
        <w:rPr>
          <w:rFonts w:ascii="Arial" w:hAnsi="Arial"/>
          <w:sz w:val="22"/>
        </w:rPr>
        <w:t>Nếu quý vị là nhân viên cơ quan công lực, hãy đánh dấu ô đầu tiên và xác định cơ quan. Ngoài ra, hãy đánh dấu vào ô thích hợp về thông báo mà quý vị đã cung cấp hoặc sẽ cố gắng cung cấp, cho bạn tình, thành viên trong gia đình hoặc hộ gia đình của bị đơn hoặc bất kỳ bên thứ ba nào đã biết có thể gặp rủi ro.</w:t>
      </w:r>
    </w:p>
    <w:p w14:paraId="14B17691" w14:textId="47B027B4" w:rsidR="00604DDC" w:rsidRPr="00537C70" w:rsidRDefault="004D39F7" w:rsidP="00CD7B19">
      <w:pPr>
        <w:numPr>
          <w:ilvl w:val="0"/>
          <w:numId w:val="13"/>
        </w:numPr>
        <w:tabs>
          <w:tab w:val="left" w:pos="-720"/>
          <w:tab w:val="left" w:pos="360"/>
        </w:tabs>
        <w:jc w:val="both"/>
        <w:rPr>
          <w:rFonts w:ascii="Arial" w:hAnsi="Arial" w:cs="Arial"/>
          <w:sz w:val="22"/>
        </w:rPr>
      </w:pPr>
      <w:r>
        <w:rPr>
          <w:rFonts w:ascii="Arial" w:hAnsi="Arial"/>
          <w:sz w:val="22"/>
        </w:rPr>
        <w:t>Nếu quý vị là bạn tình, thành viên trong gia đình hoặc hộ gia đình, hãy đánh dấu vào ô thứ hai trong phần 1 và cũng đánh dấu vào ô xác định mối quan hệ của quý vị với bị đơn.</w:t>
      </w:r>
    </w:p>
    <w:p w14:paraId="5FC6CC90" w14:textId="77777777" w:rsidR="00604DDC" w:rsidRPr="00537C70" w:rsidRDefault="00604DDC">
      <w:pPr>
        <w:tabs>
          <w:tab w:val="left" w:pos="-720"/>
        </w:tabs>
        <w:rPr>
          <w:rFonts w:ascii="Arial" w:hAnsi="Arial" w:cs="Arial"/>
          <w:b/>
          <w:sz w:val="24"/>
          <w:szCs w:val="24"/>
        </w:rPr>
      </w:pPr>
    </w:p>
    <w:p w14:paraId="68A2A054" w14:textId="77777777" w:rsidR="00604DDC" w:rsidRPr="00537C70" w:rsidRDefault="004D39F7">
      <w:pPr>
        <w:tabs>
          <w:tab w:val="left" w:pos="-720"/>
        </w:tabs>
        <w:rPr>
          <w:rFonts w:ascii="Arial" w:hAnsi="Arial" w:cs="Arial"/>
          <w:sz w:val="22"/>
        </w:rPr>
      </w:pPr>
      <w:r>
        <w:rPr>
          <w:rFonts w:ascii="Arial" w:hAnsi="Arial"/>
          <w:b/>
          <w:sz w:val="24"/>
        </w:rPr>
        <w:t>Nơi Cư Trú</w:t>
      </w:r>
      <w:r w:rsidRPr="00537C70">
        <w:rPr>
          <w:rFonts w:ascii="Arial" w:hAnsi="Arial"/>
          <w:sz w:val="22"/>
        </w:rPr>
        <w:t xml:space="preserve"> (Phần 2)</w:t>
      </w:r>
    </w:p>
    <w:p w14:paraId="41EDA58F" w14:textId="77777777" w:rsidR="00604DDC" w:rsidRPr="00537C70" w:rsidRDefault="00604DDC">
      <w:pPr>
        <w:tabs>
          <w:tab w:val="left" w:pos="-720"/>
        </w:tabs>
        <w:rPr>
          <w:rFonts w:ascii="Arial" w:hAnsi="Arial" w:cs="Arial"/>
          <w:sz w:val="22"/>
        </w:rPr>
      </w:pPr>
    </w:p>
    <w:p w14:paraId="54F54021" w14:textId="7777777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Đánh dấu vào các/ ô thích hợp.</w:t>
      </w:r>
    </w:p>
    <w:p w14:paraId="5FAA2261" w14:textId="77777777" w:rsidR="00604DDC" w:rsidRPr="00537C70" w:rsidRDefault="00604DDC">
      <w:pPr>
        <w:tabs>
          <w:tab w:val="left" w:pos="-720"/>
        </w:tabs>
        <w:rPr>
          <w:rFonts w:ascii="Arial" w:hAnsi="Arial" w:cs="Arial"/>
          <w:sz w:val="22"/>
        </w:rPr>
      </w:pPr>
    </w:p>
    <w:p w14:paraId="1CF5CEC3" w14:textId="77777777" w:rsidR="00604DDC" w:rsidRPr="00537C70" w:rsidRDefault="004D39F7">
      <w:pPr>
        <w:tabs>
          <w:tab w:val="left" w:pos="-720"/>
        </w:tabs>
        <w:rPr>
          <w:rFonts w:ascii="Arial" w:hAnsi="Arial" w:cs="Arial"/>
          <w:sz w:val="22"/>
        </w:rPr>
      </w:pPr>
      <w:r>
        <w:rPr>
          <w:rFonts w:ascii="Arial" w:hAnsi="Arial"/>
          <w:b/>
          <w:sz w:val="24"/>
        </w:rPr>
        <w:t>Súng</w:t>
      </w:r>
      <w:r w:rsidRPr="00537C70">
        <w:rPr>
          <w:rFonts w:ascii="Arial" w:hAnsi="Arial"/>
          <w:sz w:val="22"/>
        </w:rPr>
        <w:t xml:space="preserve"> (Phần 3)</w:t>
      </w:r>
    </w:p>
    <w:p w14:paraId="1D09DB6B" w14:textId="77777777" w:rsidR="00604DDC" w:rsidRPr="00537C70" w:rsidRDefault="00604DDC">
      <w:pPr>
        <w:tabs>
          <w:tab w:val="left" w:pos="-720"/>
        </w:tabs>
        <w:rPr>
          <w:rFonts w:ascii="Arial" w:hAnsi="Arial" w:cs="Arial"/>
          <w:sz w:val="22"/>
        </w:rPr>
      </w:pPr>
    </w:p>
    <w:p w14:paraId="1E3363C7" w14:textId="5FDE0594"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Tòa án cần biết loại và vị trí của bất kỳ loại súng nào mà bị đơn hiện đang sở hữu, nắm giữ, giám</w:t>
      </w:r>
      <w:r w:rsidR="00A324F8">
        <w:rPr>
          <w:rFonts w:ascii="Arial" w:hAnsi="Arial"/>
          <w:sz w:val="22"/>
        </w:rPr>
        <w:t xml:space="preserve"> sát, tiếp cận hoặc kiểm soát. </w:t>
      </w:r>
      <w:r>
        <w:rPr>
          <w:rFonts w:ascii="Arial" w:hAnsi="Arial"/>
          <w:sz w:val="22"/>
        </w:rPr>
        <w:t xml:space="preserve">Trong phần 3, hãy đánh dấu vào loại súng, liệt kê số lượng của từng loại, nơi cất giữ súng, ngày, giờ và địa điểm gần đây nhất mà quý nhìn thấy các loại súng đó. Quý vị có thể sử dụng </w:t>
      </w:r>
      <w:r w:rsidRPr="00537C70">
        <w:rPr>
          <w:rFonts w:ascii="Arial" w:hAnsi="Arial"/>
          <w:i/>
          <w:sz w:val="22"/>
        </w:rPr>
        <w:t>Tờ Thông Tin Xác Định Súng</w:t>
      </w:r>
      <w:r>
        <w:rPr>
          <w:rFonts w:ascii="Arial" w:hAnsi="Arial"/>
          <w:sz w:val="22"/>
        </w:rPr>
        <w:t xml:space="preserve">, biểu mẫu XR 102, để giúp xác định các loại súng. Quý vị có thể đính kèm </w:t>
      </w:r>
      <w:r w:rsidRPr="00537C70">
        <w:rPr>
          <w:rFonts w:ascii="Arial" w:hAnsi="Arial"/>
          <w:i/>
          <w:sz w:val="22"/>
        </w:rPr>
        <w:t>Tờ Thông Tin Xác Định Súng</w:t>
      </w:r>
      <w:r>
        <w:rPr>
          <w:rFonts w:ascii="Arial" w:hAnsi="Arial"/>
          <w:sz w:val="22"/>
        </w:rPr>
        <w:t xml:space="preserve"> vào đơn đề nghị của mình.</w:t>
      </w:r>
    </w:p>
    <w:p w14:paraId="34877CD8" w14:textId="77777777" w:rsidR="00604DDC" w:rsidRPr="00537C70" w:rsidRDefault="00604DDC">
      <w:pPr>
        <w:tabs>
          <w:tab w:val="left" w:pos="-720"/>
          <w:tab w:val="left" w:pos="360"/>
        </w:tabs>
        <w:rPr>
          <w:rFonts w:ascii="Arial" w:hAnsi="Arial" w:cs="Arial"/>
          <w:sz w:val="22"/>
        </w:rPr>
      </w:pPr>
    </w:p>
    <w:p w14:paraId="4CCD431C" w14:textId="7D2DD07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Trong phần 3, hãy đánh dấu vào các ô thích hợp và viết các dữ kiện giải thích cho các ô mà quý vị đã đánh dấu.</w:t>
      </w:r>
    </w:p>
    <w:p w14:paraId="79945E70" w14:textId="77777777" w:rsidR="00604DDC" w:rsidRPr="00537C70" w:rsidRDefault="00604DDC">
      <w:pPr>
        <w:tabs>
          <w:tab w:val="left" w:pos="-720"/>
        </w:tabs>
        <w:rPr>
          <w:rFonts w:ascii="Arial" w:hAnsi="Arial" w:cs="Arial"/>
          <w:sz w:val="22"/>
        </w:rPr>
      </w:pPr>
    </w:p>
    <w:p w14:paraId="4BF7E3A6" w14:textId="77777777" w:rsidR="00604DDC" w:rsidRPr="00537C70" w:rsidRDefault="004D39F7">
      <w:pPr>
        <w:tabs>
          <w:tab w:val="left" w:pos="-720"/>
        </w:tabs>
        <w:rPr>
          <w:rFonts w:ascii="Arial" w:hAnsi="Arial" w:cs="Arial"/>
          <w:sz w:val="22"/>
        </w:rPr>
      </w:pPr>
      <w:r>
        <w:rPr>
          <w:rFonts w:ascii="Arial" w:hAnsi="Arial"/>
          <w:b/>
          <w:sz w:val="24"/>
        </w:rPr>
        <w:t>Các Vụ Việc Của Toà Án Liên Quan Đến Quý Vị</w:t>
      </w:r>
      <w:r w:rsidRPr="00537C70">
        <w:rPr>
          <w:rFonts w:ascii="Arial" w:hAnsi="Arial"/>
          <w:sz w:val="24"/>
          <w:szCs w:val="24"/>
        </w:rPr>
        <w:t xml:space="preserve"> </w:t>
      </w:r>
      <w:r w:rsidRPr="00537C70">
        <w:rPr>
          <w:rFonts w:ascii="Arial" w:hAnsi="Arial"/>
          <w:sz w:val="22"/>
        </w:rPr>
        <w:t>(Phần 4)</w:t>
      </w:r>
    </w:p>
    <w:p w14:paraId="7FE545F8" w14:textId="77777777" w:rsidR="00604DDC" w:rsidRPr="00537C70" w:rsidRDefault="00604DDC">
      <w:pPr>
        <w:tabs>
          <w:tab w:val="left" w:pos="-720"/>
        </w:tabs>
        <w:rPr>
          <w:rFonts w:ascii="Arial" w:hAnsi="Arial" w:cs="Arial"/>
          <w:sz w:val="22"/>
        </w:rPr>
      </w:pPr>
    </w:p>
    <w:p w14:paraId="19BA462A" w14:textId="5593B85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Vụ việc này có thể không phải là thủ tục tòa án đầu tiên liên quan đến quý vị và bị đơn. Tòa án sẽ cần biết về các vụ việc khác, chẳng hạn như ly hôn, quan hệ huyết thống, hình sự hoặc các lệnh cấm khác, lệnh bảo vệ hoặc lệnh cấm tiếp xúc.</w:t>
      </w:r>
    </w:p>
    <w:p w14:paraId="1A227188" w14:textId="77777777" w:rsidR="00604DDC" w:rsidRPr="00537C70" w:rsidRDefault="00604DDC">
      <w:pPr>
        <w:tabs>
          <w:tab w:val="left" w:pos="-720"/>
          <w:tab w:val="left" w:pos="360"/>
        </w:tabs>
        <w:rPr>
          <w:rFonts w:ascii="Arial" w:hAnsi="Arial" w:cs="Arial"/>
          <w:sz w:val="22"/>
        </w:rPr>
      </w:pPr>
    </w:p>
    <w:p w14:paraId="366A31B1" w14:textId="1F13D6F2"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Nếu có các vụ việc hoặc lệnh của tòa án khác liên quan đến quý vị và bị đơn, hãy liệt kê tên vụ việc (tên của các bên), số vụ việc (nếu quý vị biết), tòa án (quận, thành phố hoặc cấp trên) và quận, loại vụ việc, tên của bất kỳ người được bảo vệ nào cùng bất kỳ lúc nào bị đơn vi phạm lệnh.</w:t>
      </w:r>
    </w:p>
    <w:p w14:paraId="2301317D" w14:textId="77777777" w:rsidR="00604DDC" w:rsidRPr="00537C70" w:rsidRDefault="00604DDC">
      <w:pPr>
        <w:tabs>
          <w:tab w:val="left" w:pos="-720"/>
        </w:tabs>
        <w:rPr>
          <w:rFonts w:ascii="Arial" w:hAnsi="Arial" w:cs="Arial"/>
          <w:sz w:val="22"/>
        </w:rPr>
      </w:pPr>
    </w:p>
    <w:p w14:paraId="7FD4483F" w14:textId="77777777" w:rsidR="00604DDC" w:rsidRPr="00537C70" w:rsidRDefault="004D39F7">
      <w:pPr>
        <w:tabs>
          <w:tab w:val="left" w:pos="-720"/>
        </w:tabs>
        <w:rPr>
          <w:rFonts w:ascii="Arial" w:hAnsi="Arial" w:cs="Arial"/>
          <w:sz w:val="22"/>
        </w:rPr>
      </w:pPr>
      <w:r>
        <w:rPr>
          <w:rFonts w:ascii="Arial" w:hAnsi="Arial"/>
          <w:b/>
          <w:sz w:val="24"/>
        </w:rPr>
        <w:t>Các Vụ Việc Của Toà Án Liên Quan Đến Người Khác</w:t>
      </w:r>
      <w:r w:rsidRPr="00537C70">
        <w:rPr>
          <w:rFonts w:ascii="Arial" w:hAnsi="Arial"/>
          <w:sz w:val="22"/>
        </w:rPr>
        <w:t xml:space="preserve"> (Phần 5)</w:t>
      </w:r>
    </w:p>
    <w:p w14:paraId="0DE48FCD" w14:textId="77777777" w:rsidR="00604DDC" w:rsidRPr="00537C70" w:rsidRDefault="00604DDC">
      <w:pPr>
        <w:tabs>
          <w:tab w:val="left" w:pos="-720"/>
        </w:tabs>
        <w:rPr>
          <w:rFonts w:ascii="Arial" w:hAnsi="Arial" w:cs="Arial"/>
          <w:sz w:val="22"/>
        </w:rPr>
      </w:pPr>
    </w:p>
    <w:p w14:paraId="146D6924" w14:textId="5729C69F"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Tòa án phải biết về bất kỳ vụ việc nào khác giữa bị đơn và bất kỳ người nào khác. Theo hiểu biết tốt nhất của quý vị, hãy liệt kê bất kỳ vụ việc hình sự hoặc dân sự nào; các lệnh bảo vệ, lệnh cấm hoặc cấm tiếp xúc.</w:t>
      </w:r>
    </w:p>
    <w:p w14:paraId="4A82C1CC" w14:textId="77777777" w:rsidR="00537C70" w:rsidRPr="00537C70" w:rsidRDefault="00537C70">
      <w:pPr>
        <w:tabs>
          <w:tab w:val="left" w:pos="-720"/>
        </w:tabs>
        <w:rPr>
          <w:rFonts w:ascii="Arial" w:hAnsi="Arial" w:cs="Arial"/>
          <w:sz w:val="22"/>
        </w:rPr>
      </w:pPr>
    </w:p>
    <w:p w14:paraId="155189ED" w14:textId="78B5B140" w:rsidR="00604DDC" w:rsidRPr="00537C70" w:rsidRDefault="004D39F7">
      <w:pPr>
        <w:tabs>
          <w:tab w:val="left" w:pos="-720"/>
        </w:tabs>
        <w:rPr>
          <w:rFonts w:ascii="Arial" w:hAnsi="Arial" w:cs="Arial"/>
          <w:sz w:val="22"/>
        </w:rPr>
      </w:pPr>
      <w:r>
        <w:rPr>
          <w:rFonts w:ascii="Arial" w:hAnsi="Arial"/>
          <w:b/>
          <w:sz w:val="24"/>
        </w:rPr>
        <w:lastRenderedPageBreak/>
        <w:t>Yêu Cầu Lệnh Khẩn Cấp</w:t>
      </w:r>
      <w:r w:rsidRPr="00537C70">
        <w:rPr>
          <w:rFonts w:ascii="Arial" w:hAnsi="Arial"/>
          <w:sz w:val="22"/>
        </w:rPr>
        <w:t xml:space="preserve"> (Phần 6)</w:t>
      </w:r>
    </w:p>
    <w:p w14:paraId="74250244" w14:textId="77777777" w:rsidR="00604DDC" w:rsidRPr="003D27AF" w:rsidRDefault="00604DDC">
      <w:pPr>
        <w:tabs>
          <w:tab w:val="left" w:pos="-720"/>
        </w:tabs>
        <w:rPr>
          <w:rFonts w:ascii="Arial" w:hAnsi="Arial" w:cs="Arial"/>
        </w:rPr>
      </w:pPr>
    </w:p>
    <w:p w14:paraId="4AD4DB3F" w14:textId="3F7A5104"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 xml:space="preserve">Quý vị có thể lo sợ rằng, </w:t>
      </w:r>
      <w:r w:rsidRPr="00537C70">
        <w:rPr>
          <w:rFonts w:ascii="Arial" w:hAnsi="Arial"/>
          <w:b/>
          <w:sz w:val="22"/>
        </w:rPr>
        <w:t>trong tương lai gần</w:t>
      </w:r>
      <w:r>
        <w:rPr>
          <w:rFonts w:ascii="Arial" w:hAnsi="Arial"/>
          <w:sz w:val="22"/>
        </w:rPr>
        <w:t xml:space="preserve">, bị đơn </w:t>
      </w:r>
      <w:r w:rsidRPr="00537C70">
        <w:rPr>
          <w:rFonts w:ascii="Arial" w:hAnsi="Arial"/>
          <w:b/>
          <w:sz w:val="22"/>
        </w:rPr>
        <w:t>có nguy cơ đáng kể</w:t>
      </w:r>
      <w:r>
        <w:rPr>
          <w:rFonts w:ascii="Arial" w:hAnsi="Arial"/>
          <w:sz w:val="22"/>
        </w:rPr>
        <w:t xml:space="preserve"> gây thương tích cá nhân cho người khác hoặc cho chính họ</w:t>
      </w:r>
      <w:r w:rsidR="00452A7C">
        <w:rPr>
          <w:rFonts w:ascii="Arial" w:hAnsi="Arial"/>
          <w:sz w:val="22"/>
        </w:rPr>
        <w:t xml:space="preserve">, thông qua việc sử dụng súng. </w:t>
      </w:r>
      <w:bookmarkStart w:id="0" w:name="_GoBack"/>
      <w:bookmarkEnd w:id="0"/>
      <w:r>
        <w:rPr>
          <w:rFonts w:ascii="Arial" w:hAnsi="Arial"/>
          <w:sz w:val="22"/>
        </w:rPr>
        <w:t>Quý vị có thể yêu cầu tòa án tạm thời hạn chế quyền sử dụng súng của bị đơn cho đến khi có phiên tòa điều trần.</w:t>
      </w:r>
    </w:p>
    <w:p w14:paraId="62EBD321" w14:textId="77777777" w:rsidR="00604DDC" w:rsidRPr="003D27AF" w:rsidRDefault="00604DDC">
      <w:pPr>
        <w:tabs>
          <w:tab w:val="left" w:pos="-720"/>
          <w:tab w:val="left" w:pos="360"/>
        </w:tabs>
        <w:rPr>
          <w:rFonts w:ascii="Arial" w:hAnsi="Arial" w:cs="Arial"/>
        </w:rPr>
      </w:pPr>
    </w:p>
    <w:p w14:paraId="0C0F91A0" w14:textId="7777777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Đánh dấu vào ô và mô tả các dữ kiện hỗ trợ cho nỗi sợ của quý vị.</w:t>
      </w:r>
    </w:p>
    <w:p w14:paraId="4C526B89" w14:textId="77777777" w:rsidR="00604DDC" w:rsidRPr="003D27AF" w:rsidRDefault="00604DDC">
      <w:pPr>
        <w:tabs>
          <w:tab w:val="left" w:pos="-720"/>
        </w:tabs>
        <w:rPr>
          <w:rFonts w:ascii="Arial" w:hAnsi="Arial" w:cs="Arial"/>
        </w:rPr>
      </w:pPr>
    </w:p>
    <w:p w14:paraId="35CCDFD4" w14:textId="57961A1F" w:rsidR="0043302A" w:rsidRDefault="0043302A">
      <w:pPr>
        <w:tabs>
          <w:tab w:val="center" w:pos="4680"/>
        </w:tabs>
        <w:rPr>
          <w:rFonts w:ascii="Arial" w:hAnsi="Arial" w:cs="Arial"/>
          <w:sz w:val="24"/>
          <w:szCs w:val="24"/>
        </w:rPr>
      </w:pPr>
      <w:r>
        <w:rPr>
          <w:rFonts w:ascii="Arial" w:hAnsi="Arial"/>
          <w:b/>
          <w:sz w:val="24"/>
        </w:rPr>
        <w:t xml:space="preserve">Yêu Cầu Án Lệnh Bảo Vệ Cho Trường Hợp Cực Kỳ Nguy Hiểm </w:t>
      </w:r>
      <w:r w:rsidRPr="00B04B3B">
        <w:rPr>
          <w:rFonts w:ascii="Arial" w:hAnsi="Arial"/>
          <w:sz w:val="22"/>
          <w:szCs w:val="24"/>
        </w:rPr>
        <w:t>(Phần 7)</w:t>
      </w:r>
    </w:p>
    <w:p w14:paraId="79D0BAAB" w14:textId="77777777" w:rsidR="0043302A" w:rsidRDefault="0043302A">
      <w:pPr>
        <w:tabs>
          <w:tab w:val="center" w:pos="4680"/>
        </w:tabs>
        <w:rPr>
          <w:rFonts w:ascii="Arial" w:hAnsi="Arial" w:cs="Arial"/>
          <w:sz w:val="24"/>
          <w:szCs w:val="24"/>
        </w:rPr>
      </w:pPr>
    </w:p>
    <w:p w14:paraId="3474F599" w14:textId="7AE1EBD0" w:rsidR="0043302A" w:rsidRPr="00B04B3B" w:rsidRDefault="0043302A" w:rsidP="0043302A">
      <w:pPr>
        <w:tabs>
          <w:tab w:val="left" w:pos="360"/>
          <w:tab w:val="center" w:pos="4680"/>
        </w:tabs>
        <w:rPr>
          <w:rFonts w:ascii="Arial" w:hAnsi="Arial" w:cs="Arial"/>
          <w:sz w:val="22"/>
          <w:szCs w:val="24"/>
        </w:rPr>
      </w:pPr>
      <w:r w:rsidRPr="00B04B3B">
        <w:rPr>
          <w:rFonts w:ascii="Arial" w:hAnsi="Arial"/>
          <w:sz w:val="22"/>
          <w:szCs w:val="24"/>
        </w:rPr>
        <w:tab/>
      </w:r>
      <w:r>
        <w:rPr>
          <w:rFonts w:ascii="Arial" w:hAnsi="Arial"/>
          <w:sz w:val="22"/>
        </w:rPr>
        <w:t>Đánh dấu vào ô này để yêu cầu tòa án ban hành Án Lệnh Bảo Vệ Cho Trường Hợp Cực Kỳ Nguy Hiểm đầy đủ có hiệu lực trong một năm.</w:t>
      </w:r>
    </w:p>
    <w:p w14:paraId="22859CED" w14:textId="77777777" w:rsidR="0043302A" w:rsidRPr="009E3F90" w:rsidRDefault="0043302A" w:rsidP="0043302A">
      <w:pPr>
        <w:tabs>
          <w:tab w:val="left" w:pos="360"/>
          <w:tab w:val="center" w:pos="4680"/>
        </w:tabs>
        <w:rPr>
          <w:rFonts w:ascii="Arial" w:hAnsi="Arial" w:cs="Arial"/>
          <w:sz w:val="24"/>
          <w:szCs w:val="24"/>
        </w:rPr>
      </w:pPr>
    </w:p>
    <w:p w14:paraId="10F43A65" w14:textId="44610027" w:rsidR="00604DDC" w:rsidRPr="00537C70" w:rsidRDefault="004D39F7">
      <w:pPr>
        <w:tabs>
          <w:tab w:val="center" w:pos="4680"/>
        </w:tabs>
        <w:rPr>
          <w:rFonts w:ascii="Arial" w:hAnsi="Arial" w:cs="Arial"/>
          <w:i/>
          <w:sz w:val="22"/>
        </w:rPr>
      </w:pPr>
      <w:r>
        <w:rPr>
          <w:rFonts w:ascii="Arial" w:hAnsi="Arial"/>
          <w:b/>
          <w:sz w:val="24"/>
        </w:rPr>
        <w:t>Tuyên bố</w:t>
      </w:r>
      <w:r>
        <w:rPr>
          <w:rFonts w:ascii="Arial" w:hAnsi="Arial"/>
          <w:sz w:val="22"/>
        </w:rPr>
        <w:t xml:space="preserve"> (Phần 8)</w:t>
      </w:r>
    </w:p>
    <w:p w14:paraId="0470DD15" w14:textId="77777777" w:rsidR="00604DDC" w:rsidRPr="003D27AF" w:rsidRDefault="00604DDC">
      <w:pPr>
        <w:tabs>
          <w:tab w:val="left" w:pos="-720"/>
        </w:tabs>
        <w:rPr>
          <w:rFonts w:ascii="Arial" w:hAnsi="Arial" w:cs="Arial"/>
        </w:rPr>
      </w:pPr>
    </w:p>
    <w:p w14:paraId="78DE1E6E" w14:textId="584FB8D3"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Trước tiên, hãy đọc qua phần tuyên bố trong đơn đề nghị trước khi quý vị bắt đầu viết. Có một số chỗ để quý vị cung cấp dữ kiện về hành vi của bị đơn và mô tả lý do quý vị nộp đơn cho vụ việc này.</w:t>
      </w:r>
    </w:p>
    <w:p w14:paraId="7C425DD0" w14:textId="77777777" w:rsidR="00604DDC" w:rsidRPr="003D27AF" w:rsidRDefault="00604DDC">
      <w:pPr>
        <w:tabs>
          <w:tab w:val="left" w:pos="-720"/>
        </w:tabs>
        <w:rPr>
          <w:rFonts w:ascii="Arial" w:hAnsi="Arial" w:cs="Arial"/>
        </w:rPr>
      </w:pPr>
    </w:p>
    <w:p w14:paraId="1915FE82" w14:textId="0F586E7F" w:rsidR="00604DDC" w:rsidRPr="00537C70" w:rsidRDefault="004D39F7">
      <w:pPr>
        <w:tabs>
          <w:tab w:val="center" w:pos="4680"/>
        </w:tabs>
        <w:rPr>
          <w:rFonts w:ascii="Arial" w:hAnsi="Arial" w:cs="Arial"/>
          <w:sz w:val="24"/>
          <w:szCs w:val="24"/>
        </w:rPr>
      </w:pPr>
      <w:r>
        <w:rPr>
          <w:rFonts w:ascii="Arial" w:hAnsi="Arial"/>
          <w:b/>
          <w:sz w:val="24"/>
        </w:rPr>
        <w:t xml:space="preserve">Kết Án hoặc Bắt Giữ </w:t>
      </w:r>
      <w:r w:rsidRPr="00537C70">
        <w:rPr>
          <w:rFonts w:ascii="Arial" w:hAnsi="Arial"/>
          <w:sz w:val="22"/>
        </w:rPr>
        <w:t>(Phần 8)</w:t>
      </w:r>
    </w:p>
    <w:p w14:paraId="7BD18422" w14:textId="77777777" w:rsidR="00604DDC" w:rsidRPr="003D27AF" w:rsidRDefault="00604DDC">
      <w:pPr>
        <w:tabs>
          <w:tab w:val="left" w:pos="-720"/>
          <w:tab w:val="left" w:pos="270"/>
        </w:tabs>
        <w:rPr>
          <w:rFonts w:ascii="Arial" w:hAnsi="Arial" w:cs="Arial"/>
        </w:rPr>
      </w:pPr>
    </w:p>
    <w:p w14:paraId="2FC7146C" w14:textId="4E93C81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Tòa án sẽ xem xét lịch sử phạm tội của bị đơn liên quan đến trọng tội, bạo hành gia đình, tội phạm thù ghét và tội phạm bạo lực. Nếu quý vị biết rằng bị đơn đã bị bắt hoặc bị kết án vì những tội danh như vậy, hãy đánh dấu vào các/ ô thích hợp và mô tả.</w:t>
      </w:r>
    </w:p>
    <w:p w14:paraId="036747AF" w14:textId="77777777" w:rsidR="00604DDC" w:rsidRPr="003D27AF" w:rsidRDefault="00604DDC">
      <w:pPr>
        <w:tabs>
          <w:tab w:val="left" w:pos="-720"/>
          <w:tab w:val="left" w:pos="270"/>
        </w:tabs>
        <w:rPr>
          <w:rFonts w:ascii="Arial" w:hAnsi="Arial" w:cs="Arial"/>
        </w:rPr>
      </w:pPr>
    </w:p>
    <w:p w14:paraId="2C35ACE3" w14:textId="61930157" w:rsidR="00604DDC" w:rsidRPr="00537C70" w:rsidRDefault="004D39F7">
      <w:pPr>
        <w:tabs>
          <w:tab w:val="left" w:pos="-720"/>
          <w:tab w:val="left" w:pos="270"/>
        </w:tabs>
        <w:rPr>
          <w:rFonts w:ascii="Arial" w:hAnsi="Arial" w:cs="Arial"/>
          <w:sz w:val="22"/>
        </w:rPr>
      </w:pPr>
      <w:r>
        <w:rPr>
          <w:rFonts w:ascii="Arial" w:hAnsi="Arial"/>
          <w:b/>
          <w:sz w:val="24"/>
        </w:rPr>
        <w:t xml:space="preserve">Bạo Lực và Đe Dọa </w:t>
      </w:r>
      <w:r w:rsidRPr="00537C70">
        <w:rPr>
          <w:rFonts w:ascii="Arial" w:hAnsi="Arial"/>
          <w:sz w:val="22"/>
        </w:rPr>
        <w:t>(Phần 9)</w:t>
      </w:r>
    </w:p>
    <w:p w14:paraId="22364FAB" w14:textId="77777777" w:rsidR="00604DDC" w:rsidRPr="003D27AF" w:rsidRDefault="00604DDC">
      <w:pPr>
        <w:tabs>
          <w:tab w:val="left" w:pos="-720"/>
          <w:tab w:val="left" w:pos="360"/>
        </w:tabs>
        <w:rPr>
          <w:rFonts w:ascii="Arial" w:hAnsi="Arial" w:cs="Arial"/>
        </w:rPr>
      </w:pPr>
    </w:p>
    <w:p w14:paraId="189B0660" w14:textId="0013174A"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Tòa án sẽ xem xét hành vi khiến quý vị lo sợ vì bị đơn tạo ra mối nguy hiểm đáng kể gây thương tích cá nhân cho người khác hoặc cho chính họ. Đánh dấu vào từng ô thích hợp và mô tả chính xác điều gì đã xảy ra. Bao gồm các chi tiết như ngày tháng, địa điểm, tuyên bố và thương tích. Quý vị có thể đính kèm các trang bổ sung nếu quý vị cần thêm chỗ để viết.</w:t>
      </w:r>
    </w:p>
    <w:p w14:paraId="0E504DA5" w14:textId="77777777" w:rsidR="00604DDC" w:rsidRPr="003D27AF" w:rsidRDefault="00604DDC">
      <w:pPr>
        <w:tabs>
          <w:tab w:val="left" w:pos="-720"/>
          <w:tab w:val="left" w:pos="270"/>
        </w:tabs>
        <w:rPr>
          <w:rFonts w:ascii="Arial" w:hAnsi="Arial" w:cs="Arial"/>
        </w:rPr>
      </w:pPr>
    </w:p>
    <w:p w14:paraId="39BF7255" w14:textId="77711EE9" w:rsidR="00604DDC" w:rsidRPr="00537C70" w:rsidRDefault="00907533">
      <w:pPr>
        <w:tabs>
          <w:tab w:val="left" w:pos="-720"/>
          <w:tab w:val="left" w:pos="360"/>
        </w:tabs>
        <w:rPr>
          <w:rFonts w:ascii="Arial" w:hAnsi="Arial" w:cs="Arial"/>
          <w:sz w:val="22"/>
        </w:rPr>
      </w:pPr>
      <w:r>
        <w:rPr>
          <w:rFonts w:ascii="Arial" w:hAnsi="Arial"/>
          <w:b/>
          <w:sz w:val="24"/>
        </w:rPr>
        <w:t xml:space="preserve">Hành Vi Của Bị Đơn </w:t>
      </w:r>
      <w:r w:rsidR="004D39F7" w:rsidRPr="00537C70">
        <w:rPr>
          <w:rFonts w:ascii="Arial" w:hAnsi="Arial"/>
          <w:sz w:val="22"/>
        </w:rPr>
        <w:t>(Phần 10)</w:t>
      </w:r>
    </w:p>
    <w:p w14:paraId="0091F3FC" w14:textId="77777777" w:rsidR="00604DDC" w:rsidRPr="003D27AF" w:rsidRDefault="00604DDC">
      <w:pPr>
        <w:tabs>
          <w:tab w:val="left" w:pos="-720"/>
          <w:tab w:val="left" w:pos="360"/>
        </w:tabs>
        <w:rPr>
          <w:rFonts w:ascii="Arial" w:hAnsi="Arial" w:cs="Arial"/>
        </w:rPr>
      </w:pPr>
    </w:p>
    <w:p w14:paraId="7A49BA7F" w14:textId="49BBD738"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Tòa án sẽ xem xét bất kỳ hành vi nào thể hiện mối đe dọa sắp xảy ra gây hại cho bản thân hoặc người khác. Mô tả bất cứ điều gì mà bị đơn đã nói hoặc làm khiến quý vị sợ bị tổn hại.</w:t>
      </w:r>
    </w:p>
    <w:p w14:paraId="7984A3EE" w14:textId="77777777" w:rsidR="00FC6FC0" w:rsidRPr="003D27AF" w:rsidRDefault="00FC6FC0">
      <w:pPr>
        <w:tabs>
          <w:tab w:val="left" w:pos="-720"/>
          <w:tab w:val="left" w:pos="360"/>
        </w:tabs>
        <w:rPr>
          <w:rFonts w:ascii="Arial" w:hAnsi="Arial" w:cs="Arial"/>
          <w:b/>
        </w:rPr>
      </w:pPr>
    </w:p>
    <w:p w14:paraId="7091C856" w14:textId="463C494C" w:rsidR="00604DDC" w:rsidRPr="00537C70" w:rsidRDefault="004D39F7">
      <w:pPr>
        <w:tabs>
          <w:tab w:val="left" w:pos="-720"/>
          <w:tab w:val="left" w:pos="360"/>
        </w:tabs>
        <w:rPr>
          <w:rFonts w:ascii="Arial" w:hAnsi="Arial" w:cs="Arial"/>
          <w:sz w:val="22"/>
        </w:rPr>
      </w:pPr>
      <w:r>
        <w:rPr>
          <w:rFonts w:ascii="Arial" w:hAnsi="Arial"/>
          <w:b/>
          <w:sz w:val="24"/>
        </w:rPr>
        <w:t xml:space="preserve">Bằng Chứng Về Việc Lạm Dụng Rượu hoặc Chất Gây Nghiện </w:t>
      </w:r>
      <w:r w:rsidRPr="00537C70">
        <w:rPr>
          <w:rFonts w:ascii="Arial" w:hAnsi="Arial"/>
          <w:sz w:val="22"/>
        </w:rPr>
        <w:t>(Phần 11)</w:t>
      </w:r>
    </w:p>
    <w:p w14:paraId="23BF7438" w14:textId="77777777" w:rsidR="00604DDC" w:rsidRPr="003D27AF" w:rsidRDefault="00604DDC">
      <w:pPr>
        <w:tabs>
          <w:tab w:val="left" w:pos="-720"/>
          <w:tab w:val="left" w:pos="360"/>
        </w:tabs>
        <w:rPr>
          <w:rFonts w:ascii="Arial" w:hAnsi="Arial" w:cs="Arial"/>
        </w:rPr>
      </w:pPr>
    </w:p>
    <w:p w14:paraId="02DA4E42" w14:textId="11D4CD2B" w:rsidR="00604DDC" w:rsidRPr="00537C70" w:rsidRDefault="004D39F7">
      <w:pPr>
        <w:tabs>
          <w:tab w:val="left" w:pos="-720"/>
          <w:tab w:val="left" w:pos="360"/>
        </w:tabs>
        <w:rPr>
          <w:rFonts w:ascii="Arial" w:hAnsi="Arial" w:cs="Arial"/>
          <w:b/>
          <w:sz w:val="24"/>
          <w:szCs w:val="24"/>
        </w:rPr>
      </w:pPr>
      <w:r w:rsidRPr="00537C70">
        <w:rPr>
          <w:rFonts w:ascii="Arial" w:hAnsi="Arial"/>
          <w:sz w:val="22"/>
        </w:rPr>
        <w:tab/>
      </w:r>
      <w:r>
        <w:rPr>
          <w:rFonts w:ascii="Arial" w:hAnsi="Arial"/>
          <w:sz w:val="22"/>
        </w:rPr>
        <w:t>Mô tả bằng chứng về việc bị đơn lạm dụng rượu, các chất hợp pháp hoặc bất hợp pháp, bao gồm lái xe dưới ảnh hưởng của rượu hoặc ma túy.</w:t>
      </w:r>
    </w:p>
    <w:p w14:paraId="0BF8D926" w14:textId="77777777" w:rsidR="00604DDC" w:rsidRPr="003D27AF" w:rsidRDefault="00604DDC">
      <w:pPr>
        <w:tabs>
          <w:tab w:val="left" w:pos="-720"/>
          <w:tab w:val="left" w:pos="360"/>
        </w:tabs>
        <w:rPr>
          <w:rFonts w:ascii="Arial" w:hAnsi="Arial" w:cs="Arial"/>
          <w:b/>
        </w:rPr>
      </w:pPr>
    </w:p>
    <w:p w14:paraId="64AF4FDC" w14:textId="2BCF94F5" w:rsidR="00604DDC" w:rsidRPr="00537C70" w:rsidRDefault="004D39F7">
      <w:pPr>
        <w:tabs>
          <w:tab w:val="left" w:pos="-720"/>
          <w:tab w:val="left" w:pos="360"/>
        </w:tabs>
        <w:rPr>
          <w:rFonts w:ascii="Arial" w:hAnsi="Arial" w:cs="Arial"/>
          <w:sz w:val="22"/>
        </w:rPr>
      </w:pPr>
      <w:r>
        <w:rPr>
          <w:rFonts w:ascii="Arial" w:hAnsi="Arial"/>
          <w:b/>
          <w:sz w:val="24"/>
        </w:rPr>
        <w:t xml:space="preserve">Khác </w:t>
      </w:r>
      <w:r w:rsidRPr="00537C70">
        <w:rPr>
          <w:rFonts w:ascii="Arial" w:hAnsi="Arial"/>
          <w:sz w:val="22"/>
        </w:rPr>
        <w:t>(Phần 12)</w:t>
      </w:r>
    </w:p>
    <w:p w14:paraId="34979F94" w14:textId="77777777" w:rsidR="00604DDC" w:rsidRPr="003D27AF" w:rsidRDefault="00604DDC">
      <w:pPr>
        <w:tabs>
          <w:tab w:val="left" w:pos="-720"/>
          <w:tab w:val="left" w:pos="360"/>
        </w:tabs>
        <w:rPr>
          <w:rFonts w:ascii="Arial" w:hAnsi="Arial" w:cs="Arial"/>
          <w:b/>
        </w:rPr>
      </w:pPr>
    </w:p>
    <w:p w14:paraId="37D1B434" w14:textId="55924688"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Nếu quý vị có thông tin bổ sung để giúp tòa đưa ra quyết định, hãy mô tả thông tin đó tại đây. Nếu quý vị có các tài liệu bổ sung như hồ sơ, báo cáo, bản in tin nhắn văn bản hoặc phương tiện truyền thông xã hội khác, quý vị có thể đính kèm vào đơn đề nghị.</w:t>
      </w:r>
    </w:p>
    <w:p w14:paraId="02FAF4A7" w14:textId="77777777" w:rsidR="002B6140" w:rsidRPr="003D27AF" w:rsidRDefault="002B6140">
      <w:pPr>
        <w:tabs>
          <w:tab w:val="left" w:pos="-720"/>
          <w:tab w:val="left" w:pos="360"/>
        </w:tabs>
        <w:rPr>
          <w:rFonts w:ascii="Arial" w:hAnsi="Arial" w:cs="Arial"/>
        </w:rPr>
      </w:pPr>
    </w:p>
    <w:p w14:paraId="70886243" w14:textId="67A8ACD7" w:rsidR="002B6140" w:rsidRDefault="002B6140">
      <w:pPr>
        <w:tabs>
          <w:tab w:val="left" w:pos="-720"/>
          <w:tab w:val="left" w:pos="360"/>
        </w:tabs>
        <w:rPr>
          <w:rFonts w:ascii="Arial" w:hAnsi="Arial" w:cs="Arial"/>
          <w:sz w:val="22"/>
        </w:rPr>
      </w:pPr>
      <w:r>
        <w:rPr>
          <w:rFonts w:ascii="Arial" w:hAnsi="Arial"/>
          <w:sz w:val="22"/>
        </w:rPr>
        <w:t>Cảnh báo: Mọi hồ sơ y tế phải được niêm phong</w:t>
      </w:r>
    </w:p>
    <w:p w14:paraId="1D810072" w14:textId="15595BF6" w:rsidR="00C03485" w:rsidRDefault="00C03485">
      <w:pPr>
        <w:tabs>
          <w:tab w:val="left" w:pos="-720"/>
          <w:tab w:val="left" w:pos="360"/>
        </w:tabs>
        <w:rPr>
          <w:rFonts w:ascii="Arial" w:hAnsi="Arial" w:cs="Arial"/>
          <w:sz w:val="22"/>
        </w:rPr>
      </w:pPr>
    </w:p>
    <w:p w14:paraId="2029B8A5" w14:textId="77777777" w:rsidR="00BB3CED" w:rsidRDefault="00BB3CED">
      <w:pPr>
        <w:tabs>
          <w:tab w:val="left" w:pos="-720"/>
          <w:tab w:val="left" w:pos="360"/>
        </w:tabs>
        <w:rPr>
          <w:rFonts w:ascii="Arial" w:hAnsi="Arial" w:cs="Arial"/>
          <w:sz w:val="22"/>
        </w:rPr>
      </w:pPr>
    </w:p>
    <w:p w14:paraId="78FAD613" w14:textId="1F9168CC" w:rsidR="00C03485" w:rsidRDefault="00C03485">
      <w:pPr>
        <w:tabs>
          <w:tab w:val="left" w:pos="-720"/>
          <w:tab w:val="left" w:pos="360"/>
        </w:tabs>
        <w:rPr>
          <w:rFonts w:ascii="Arial" w:hAnsi="Arial" w:cs="Arial"/>
          <w:sz w:val="22"/>
        </w:rPr>
      </w:pPr>
      <w:r>
        <w:rPr>
          <w:rFonts w:ascii="Arial" w:hAnsi="Arial"/>
          <w:b/>
          <w:sz w:val="24"/>
        </w:rPr>
        <w:lastRenderedPageBreak/>
        <w:t>Tống Đạt</w:t>
      </w:r>
      <w:r>
        <w:rPr>
          <w:rFonts w:ascii="Arial" w:hAnsi="Arial"/>
          <w:sz w:val="22"/>
        </w:rPr>
        <w:t xml:space="preserve"> (Phần 13)</w:t>
      </w:r>
    </w:p>
    <w:p w14:paraId="49F38DBD" w14:textId="77777777" w:rsidR="00C03485" w:rsidRDefault="00C03485">
      <w:pPr>
        <w:tabs>
          <w:tab w:val="left" w:pos="-720"/>
          <w:tab w:val="left" w:pos="360"/>
        </w:tabs>
        <w:rPr>
          <w:rFonts w:ascii="Arial" w:hAnsi="Arial" w:cs="Arial"/>
          <w:sz w:val="22"/>
        </w:rPr>
      </w:pPr>
    </w:p>
    <w:p w14:paraId="286E2B7C" w14:textId="4BC973D6" w:rsidR="00C03485" w:rsidRPr="00537C70" w:rsidRDefault="00C03485">
      <w:pPr>
        <w:tabs>
          <w:tab w:val="left" w:pos="-720"/>
          <w:tab w:val="left" w:pos="360"/>
        </w:tabs>
        <w:rPr>
          <w:rFonts w:ascii="Arial" w:hAnsi="Arial" w:cs="Arial"/>
          <w:sz w:val="22"/>
        </w:rPr>
      </w:pPr>
      <w:r>
        <w:rPr>
          <w:rFonts w:ascii="Arial" w:hAnsi="Arial"/>
          <w:sz w:val="22"/>
        </w:rPr>
        <w:tab/>
        <w:t xml:space="preserve">Bên phản hồi có quyền gửi văn bản trả lời đơn đề nghị của quý vị. Quý vị phải cung cấp địa chỉ tống đạt để nhận bản sao của bất kỳ phản hồi nào. Quý vị có thể chọn liệt kê địa chỉ gửi thư và/hoặc địa chỉ email. Quý vị có quyền giữ kín địa chỉ nhà của quý vị. Quý vị có thể sử dụng hộp thư bưu điện hoặc địa chỉ của một người bạn, người thân mà quý vị tin tưởng để thông báo cho quý vị ngay lập tức nếu quý vị nhận được bất kỳ giấy tờ pháp lý nào. Thường xuyên kiểm tra phản hồi. </w:t>
      </w:r>
    </w:p>
    <w:p w14:paraId="4EF1FFFE" w14:textId="77777777" w:rsidR="00604DDC" w:rsidRPr="00B93541" w:rsidRDefault="00604DDC">
      <w:pPr>
        <w:tabs>
          <w:tab w:val="left" w:pos="-720"/>
          <w:tab w:val="left" w:pos="360"/>
        </w:tabs>
        <w:rPr>
          <w:rFonts w:ascii="Arial" w:hAnsi="Arial" w:cs="Arial"/>
          <w:b/>
          <w:sz w:val="24"/>
          <w:szCs w:val="24"/>
        </w:rPr>
      </w:pPr>
    </w:p>
    <w:p w14:paraId="34F69249" w14:textId="77777777" w:rsidR="00604DDC" w:rsidRPr="00B93541" w:rsidRDefault="004D39F7">
      <w:pPr>
        <w:tabs>
          <w:tab w:val="left" w:pos="-720"/>
          <w:tab w:val="left" w:pos="360"/>
        </w:tabs>
        <w:rPr>
          <w:rFonts w:ascii="Arial" w:hAnsi="Arial" w:cs="Arial"/>
          <w:b/>
          <w:sz w:val="24"/>
          <w:szCs w:val="24"/>
        </w:rPr>
      </w:pPr>
      <w:r>
        <w:rPr>
          <w:rFonts w:ascii="Arial" w:hAnsi="Arial"/>
          <w:b/>
          <w:sz w:val="24"/>
        </w:rPr>
        <w:t>Ký Tên Vào Biểu Mẫu</w:t>
      </w:r>
    </w:p>
    <w:p w14:paraId="7256BA48" w14:textId="77777777" w:rsidR="00604DDC" w:rsidRPr="00B93541" w:rsidRDefault="00604DDC">
      <w:pPr>
        <w:tabs>
          <w:tab w:val="left" w:pos="-720"/>
        </w:tabs>
        <w:rPr>
          <w:rFonts w:ascii="Arial" w:hAnsi="Arial" w:cs="Arial"/>
          <w:sz w:val="22"/>
        </w:rPr>
      </w:pPr>
    </w:p>
    <w:p w14:paraId="04354C1A" w14:textId="3070ECE2" w:rsidR="00604DDC" w:rsidRPr="00B93541" w:rsidRDefault="004D39F7">
      <w:pPr>
        <w:tabs>
          <w:tab w:val="left" w:pos="-720"/>
          <w:tab w:val="left" w:pos="360"/>
        </w:tabs>
        <w:rPr>
          <w:rFonts w:ascii="Arial" w:hAnsi="Arial" w:cs="Arial"/>
          <w:sz w:val="22"/>
        </w:rPr>
      </w:pPr>
      <w:r w:rsidRPr="00B93541">
        <w:rPr>
          <w:rFonts w:ascii="Arial" w:hAnsi="Arial"/>
          <w:sz w:val="22"/>
        </w:rPr>
        <w:tab/>
      </w:r>
      <w:r>
        <w:rPr>
          <w:rFonts w:ascii="Arial" w:hAnsi="Arial"/>
          <w:sz w:val="22"/>
        </w:rPr>
        <w:t>Khi quý vị hoàn thành việc điền đơn, quý vị sẽ thề với sự trung thực về tuyên bố của mình. Ghi ngày quý vị ký tên vào đơn tại dòng ghi ngày tháng và điền thành phố nơi quý vị hoàn thành biểu mẫu này.</w:t>
      </w:r>
    </w:p>
    <w:p w14:paraId="0BB54350" w14:textId="77777777" w:rsidR="00604DDC" w:rsidRPr="00B93541" w:rsidRDefault="00604DDC">
      <w:pPr>
        <w:tabs>
          <w:tab w:val="left" w:pos="-720"/>
          <w:tab w:val="left" w:pos="360"/>
        </w:tabs>
        <w:rPr>
          <w:rFonts w:ascii="Arial" w:hAnsi="Arial" w:cs="Arial"/>
          <w:sz w:val="22"/>
        </w:rPr>
      </w:pPr>
    </w:p>
    <w:p w14:paraId="43E3FA93" w14:textId="090CA507" w:rsidR="00604DDC" w:rsidRPr="00B93541" w:rsidRDefault="004D39F7" w:rsidP="00A324F8">
      <w:pPr>
        <w:tabs>
          <w:tab w:val="left" w:pos="-720"/>
          <w:tab w:val="left" w:pos="360"/>
        </w:tabs>
        <w:rPr>
          <w:rFonts w:ascii="Arial" w:hAnsi="Arial" w:cs="Arial"/>
          <w:sz w:val="22"/>
        </w:rPr>
      </w:pPr>
      <w:r w:rsidRPr="00B93541">
        <w:rPr>
          <w:rFonts w:ascii="Arial" w:hAnsi="Arial"/>
          <w:sz w:val="22"/>
        </w:rPr>
        <w:tab/>
      </w:r>
      <w:r w:rsidR="00A324F8">
        <w:rPr>
          <w:rFonts w:ascii="Arial" w:hAnsi="Arial"/>
          <w:sz w:val="22"/>
        </w:rPr>
        <w:t xml:space="preserve">Ký tên vào biểu mẫu. </w:t>
      </w:r>
      <w:r>
        <w:rPr>
          <w:rFonts w:ascii="Arial" w:hAnsi="Arial"/>
          <w:sz w:val="22"/>
        </w:rPr>
        <w:t xml:space="preserve">Ghi tên </w:t>
      </w:r>
      <w:r w:rsidR="00A324F8">
        <w:rPr>
          <w:rFonts w:ascii="Arial" w:hAnsi="Arial"/>
          <w:sz w:val="22"/>
        </w:rPr>
        <w:t xml:space="preserve">in hoa dưới chữ ký của quý vị. </w:t>
      </w:r>
      <w:r>
        <w:rPr>
          <w:rFonts w:ascii="Arial" w:hAnsi="Arial"/>
          <w:sz w:val="22"/>
        </w:rPr>
        <w:t>Nếu quý vị là nhân viên của cơ quan công lực, hãy bao gồm huy</w:t>
      </w:r>
      <w:r w:rsidR="00A324F8">
        <w:rPr>
          <w:rFonts w:ascii="Arial" w:hAnsi="Arial"/>
          <w:sz w:val="22"/>
        </w:rPr>
        <w:t xml:space="preserve"> hiệu/số nhân viên của quý vị. </w:t>
      </w:r>
      <w:r>
        <w:rPr>
          <w:rFonts w:ascii="Arial" w:hAnsi="Arial"/>
          <w:sz w:val="22"/>
        </w:rPr>
        <w:t xml:space="preserve">Nếu quý vị là luật sư, hãy cung cấp số </w:t>
      </w:r>
      <w:r w:rsidR="00A324F8" w:rsidRPr="00A324F8">
        <w:rPr>
          <w:rFonts w:ascii="Arial" w:hAnsi="Arial"/>
          <w:sz w:val="22"/>
        </w:rPr>
        <w:t>Washington State Bar Association (Hiệp Hội Luật S</w:t>
      </w:r>
      <w:r w:rsidR="00A324F8" w:rsidRPr="00A324F8">
        <w:rPr>
          <w:rFonts w:ascii="Arial" w:hAnsi="Arial" w:hint="eastAsia"/>
          <w:sz w:val="22"/>
        </w:rPr>
        <w:t>ư</w:t>
      </w:r>
      <w:r w:rsidR="00A324F8" w:rsidRPr="00A324F8">
        <w:rPr>
          <w:rFonts w:ascii="Arial" w:hAnsi="Arial"/>
          <w:sz w:val="22"/>
        </w:rPr>
        <w:t xml:space="preserve"> Tiểu Bang Washington) của quý vị.</w:t>
      </w:r>
    </w:p>
    <w:p w14:paraId="1C10C12E" w14:textId="77777777" w:rsidR="00604DDC" w:rsidRPr="00B93541" w:rsidRDefault="00604DDC">
      <w:pPr>
        <w:tabs>
          <w:tab w:val="left" w:pos="-720"/>
        </w:tabs>
        <w:rPr>
          <w:rFonts w:ascii="Arial" w:hAnsi="Arial" w:cs="Arial"/>
          <w:sz w:val="22"/>
        </w:rPr>
      </w:pPr>
    </w:p>
    <w:p w14:paraId="49CFCB24" w14:textId="773C7357" w:rsidR="00604DDC" w:rsidRPr="00B93541" w:rsidRDefault="00B247D1">
      <w:pPr>
        <w:tabs>
          <w:tab w:val="left" w:pos="-720"/>
        </w:tabs>
        <w:spacing w:before="120"/>
        <w:rPr>
          <w:rFonts w:ascii="Arial" w:hAnsi="Arial" w:cs="Arial"/>
          <w:b/>
          <w:sz w:val="24"/>
          <w:szCs w:val="24"/>
        </w:rPr>
      </w:pPr>
      <w:r>
        <w:rPr>
          <w:rFonts w:ascii="Arial" w:hAnsi="Arial"/>
          <w:b/>
          <w:sz w:val="24"/>
        </w:rPr>
        <w:t>Cơ Quan Công Lực và Thông Tin Bí Mật – Án Lệnh Bảo Vệ Cho Trường Hợp Cực Kỳ Nguy Hiểm</w:t>
      </w:r>
    </w:p>
    <w:p w14:paraId="43B0FE38" w14:textId="77777777" w:rsidR="00604DDC" w:rsidRPr="00B93541" w:rsidRDefault="00604DDC">
      <w:pPr>
        <w:tabs>
          <w:tab w:val="left" w:pos="-720"/>
        </w:tabs>
        <w:rPr>
          <w:rFonts w:ascii="Arial" w:hAnsi="Arial" w:cs="Arial"/>
          <w:sz w:val="22"/>
          <w:szCs w:val="22"/>
        </w:rPr>
      </w:pPr>
    </w:p>
    <w:p w14:paraId="78157186" w14:textId="5980331F" w:rsidR="00604DDC" w:rsidRPr="00537C70" w:rsidRDefault="004D39F7">
      <w:pPr>
        <w:tabs>
          <w:tab w:val="left" w:pos="-720"/>
          <w:tab w:val="left" w:pos="360"/>
        </w:tabs>
        <w:rPr>
          <w:rFonts w:ascii="Arial" w:hAnsi="Arial" w:cs="Arial"/>
          <w:sz w:val="22"/>
          <w:szCs w:val="22"/>
        </w:rPr>
      </w:pPr>
      <w:r w:rsidRPr="00B93541">
        <w:rPr>
          <w:rFonts w:ascii="Arial" w:hAnsi="Arial"/>
          <w:sz w:val="22"/>
          <w:szCs w:val="22"/>
        </w:rPr>
        <w:tab/>
      </w:r>
      <w:r>
        <w:rPr>
          <w:rFonts w:ascii="Arial" w:hAnsi="Arial"/>
          <w:sz w:val="22"/>
        </w:rPr>
        <w:t>Quý vị phải hoàn thành biểu mẫu Cơ Quan Công Lực và Thông Tin Bí Mật, XR 105. Biểu mẫu này được giữ kín, không xếp vào hồ sơ công cộng của tòa và không tống đạt cho bị đơn.</w:t>
      </w:r>
    </w:p>
    <w:p w14:paraId="69B110F2" w14:textId="2636056E" w:rsidR="00604DDC" w:rsidRPr="00537C70" w:rsidRDefault="004D39F7">
      <w:pPr>
        <w:numPr>
          <w:ilvl w:val="0"/>
          <w:numId w:val="10"/>
        </w:numPr>
        <w:tabs>
          <w:tab w:val="left" w:pos="-720"/>
        </w:tabs>
        <w:spacing w:before="120"/>
        <w:rPr>
          <w:rFonts w:ascii="Arial" w:hAnsi="Arial" w:cs="Arial"/>
          <w:sz w:val="22"/>
          <w:szCs w:val="22"/>
        </w:rPr>
      </w:pPr>
      <w:r>
        <w:rPr>
          <w:rFonts w:ascii="Arial" w:hAnsi="Arial"/>
          <w:sz w:val="22"/>
        </w:rPr>
        <w:t>Biểu mẫu được dùng bởi Cơ Quan Công Lực để tìm kiếm và nhận dạng bị đơn khi tống đạt tư liệu.</w:t>
      </w:r>
    </w:p>
    <w:p w14:paraId="48E40A13" w14:textId="77777777" w:rsidR="00604DDC" w:rsidRPr="00537C70" w:rsidRDefault="004D39F7">
      <w:pPr>
        <w:numPr>
          <w:ilvl w:val="0"/>
          <w:numId w:val="10"/>
        </w:numPr>
        <w:spacing w:after="120"/>
        <w:rPr>
          <w:rFonts w:ascii="Arial" w:hAnsi="Arial" w:cs="Arial"/>
          <w:sz w:val="22"/>
          <w:szCs w:val="22"/>
        </w:rPr>
      </w:pPr>
      <w:r>
        <w:rPr>
          <w:rFonts w:ascii="Arial" w:hAnsi="Arial"/>
          <w:sz w:val="22"/>
        </w:rPr>
        <w:t>Biểu mẫu này cũng được sử dụng bởi Cơ Quan Công Lực khi nhập án lệnh vào hệ thống dữ liệu dự trữ toàn tiểu bang.</w:t>
      </w:r>
    </w:p>
    <w:p w14:paraId="6F6365E6" w14:textId="77777777" w:rsidR="00604DDC" w:rsidRPr="00537C70" w:rsidRDefault="004D39F7">
      <w:pPr>
        <w:tabs>
          <w:tab w:val="left" w:pos="-720"/>
        </w:tabs>
        <w:rPr>
          <w:rFonts w:ascii="Arial" w:hAnsi="Arial" w:cs="Arial"/>
          <w:sz w:val="22"/>
          <w:szCs w:val="22"/>
        </w:rPr>
      </w:pPr>
      <w:r w:rsidRPr="00537C70">
        <w:rPr>
          <w:rFonts w:ascii="Arial" w:hAnsi="Arial"/>
          <w:sz w:val="22"/>
          <w:szCs w:val="22"/>
        </w:rPr>
        <w:tab/>
      </w:r>
      <w:r>
        <w:rPr>
          <w:rFonts w:ascii="Arial" w:hAnsi="Arial"/>
          <w:sz w:val="22"/>
        </w:rPr>
        <w:t>Ghi lại càng nhiều thông tin càng tốt, nhất là tên gọi, tên đệm viết tắt, họ và ngày sinh.</w:t>
      </w:r>
    </w:p>
    <w:p w14:paraId="53491114" w14:textId="77777777" w:rsidR="00604DDC" w:rsidRPr="00537C70" w:rsidRDefault="00604DDC">
      <w:pPr>
        <w:tabs>
          <w:tab w:val="left" w:pos="-720"/>
        </w:tabs>
        <w:rPr>
          <w:rFonts w:ascii="Arial" w:hAnsi="Arial" w:cs="Arial"/>
          <w:sz w:val="22"/>
          <w:szCs w:val="22"/>
        </w:rPr>
      </w:pPr>
    </w:p>
    <w:p w14:paraId="35211517" w14:textId="017B0649"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Nếu bị đơn bị khuyết tật, chấn thương não hoặc các khuyết tật khác mà quý vị biết, quý vị có thể tìm sự hỗ trợ đặc biệt mà cơ quan công lực có thể cung cấp khi tống đạt các tài liệu. Ví dụ:</w:t>
      </w:r>
    </w:p>
    <w:p w14:paraId="5132F19D" w14:textId="77777777" w:rsidR="00604DDC" w:rsidRPr="00537C70" w:rsidRDefault="00604DDC">
      <w:pPr>
        <w:tabs>
          <w:tab w:val="left" w:pos="-720"/>
        </w:tabs>
        <w:rPr>
          <w:rFonts w:ascii="Arial" w:hAnsi="Arial" w:cs="Arial"/>
          <w:sz w:val="22"/>
        </w:rPr>
      </w:pPr>
    </w:p>
    <w:p w14:paraId="2A6C0135" w14:textId="137C3912" w:rsidR="00604DDC" w:rsidRPr="00537C70" w:rsidRDefault="004D39F7">
      <w:pPr>
        <w:ind w:left="720"/>
        <w:rPr>
          <w:rFonts w:ascii="Arial" w:hAnsi="Arial" w:cs="Arial"/>
          <w:sz w:val="22"/>
          <w:szCs w:val="22"/>
        </w:rPr>
      </w:pPr>
      <w:r>
        <w:rPr>
          <w:rFonts w:ascii="Arial" w:hAnsi="Arial"/>
          <w:sz w:val="22"/>
        </w:rPr>
        <w:t>“Bị Đơn bị chấn thương sọ não. Nếu Bị Đơn trở nên nóng vội, Bị Đơn có thể bị đứng hình và có thể không phản hồi nhanh hoặc có thể phát ngôn hung hăng. Nhắc bị đơn liên hệ với một người bạn.”</w:t>
      </w:r>
    </w:p>
    <w:p w14:paraId="0C771AAF" w14:textId="5414B4CE" w:rsidR="00604DDC" w:rsidRPr="00CD7B19" w:rsidRDefault="00604DDC">
      <w:pPr>
        <w:tabs>
          <w:tab w:val="left" w:pos="-720"/>
        </w:tabs>
        <w:rPr>
          <w:rFonts w:ascii="Arial" w:hAnsi="Arial" w:cs="Arial"/>
          <w:sz w:val="22"/>
          <w:szCs w:val="22"/>
        </w:rPr>
      </w:pPr>
    </w:p>
    <w:p w14:paraId="5EA8B54A" w14:textId="46D8ECD3" w:rsidR="004D39F7" w:rsidRPr="00537C70" w:rsidRDefault="004D39F7" w:rsidP="00B04B3B">
      <w:pPr>
        <w:ind w:left="720"/>
        <w:rPr>
          <w:rFonts w:ascii="Arial" w:hAnsi="Arial" w:cs="Arial"/>
          <w:sz w:val="22"/>
        </w:rPr>
      </w:pPr>
      <w:r>
        <w:rPr>
          <w:rFonts w:ascii="Arial" w:hAnsi="Arial"/>
          <w:sz w:val="22"/>
        </w:rPr>
        <w:t>“Bị đơn bị động kinh, tiểu đường và có thể lên cơn co giật khi căng thẳng. Bị Đơn phản ứng không tốt khi bị nóng vội và sẽ cần thời gian để lấy thuốc và vật tư.”</w:t>
      </w:r>
    </w:p>
    <w:sectPr w:rsidR="004D39F7" w:rsidRPr="00537C70">
      <w:footerReference w:type="default" r:id="rId7"/>
      <w:pgSz w:w="12240" w:h="15840" w:code="1"/>
      <w:pgMar w:top="1440" w:right="1440" w:bottom="1440" w:left="1440" w:header="1440" w:footer="10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6F35" w14:textId="77777777" w:rsidR="00902027" w:rsidRDefault="00902027">
      <w:r>
        <w:separator/>
      </w:r>
    </w:p>
  </w:endnote>
  <w:endnote w:type="continuationSeparator" w:id="0">
    <w:p w14:paraId="455A79C7" w14:textId="77777777" w:rsidR="00902027" w:rsidRDefault="0090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altName w:val="Batang"/>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Batang"/>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0B812" w14:textId="5CD1F78E" w:rsidR="00BD0C5C" w:rsidRDefault="00BC44BA" w:rsidP="00A40B42">
    <w:pPr>
      <w:tabs>
        <w:tab w:val="center" w:pos="4680"/>
        <w:tab w:val="right" w:pos="9360"/>
      </w:tabs>
      <w:rPr>
        <w:rFonts w:ascii="Arial" w:hAnsi="Arial" w:cs="Arial"/>
        <w:sz w:val="18"/>
      </w:rPr>
    </w:pPr>
    <w:r>
      <w:rPr>
        <w:rFonts w:ascii="Arial" w:hAnsi="Arial"/>
        <w:i/>
        <w:sz w:val="18"/>
      </w:rPr>
      <w:t>(07/2022)</w:t>
    </w:r>
    <w:r w:rsidR="00BD0C5C">
      <w:rPr>
        <w:rFonts w:ascii="Arial" w:hAnsi="Arial"/>
        <w:sz w:val="18"/>
      </w:rPr>
      <w:tab/>
    </w:r>
    <w:r w:rsidR="00A40B42" w:rsidRPr="00A40B42">
      <w:rPr>
        <w:rFonts w:ascii="Arial" w:hAnsi="Arial"/>
        <w:sz w:val="18"/>
      </w:rPr>
      <w:t>Instructions for Petition for an Extreme Risk Protection Order</w:t>
    </w:r>
  </w:p>
  <w:p w14:paraId="0745B196" w14:textId="14C4EF00" w:rsidR="00BC44BA" w:rsidRDefault="00BD0C5C" w:rsidP="00C44E4D">
    <w:pPr>
      <w:tabs>
        <w:tab w:val="center" w:pos="4680"/>
        <w:tab w:val="right" w:pos="9360"/>
      </w:tabs>
      <w:rPr>
        <w:rFonts w:ascii="Arial" w:hAnsi="Arial" w:cs="Arial"/>
        <w:sz w:val="18"/>
      </w:rPr>
    </w:pPr>
    <w:r>
      <w:rPr>
        <w:rFonts w:ascii="Arial" w:hAnsi="Arial"/>
        <w:sz w:val="18"/>
      </w:rPr>
      <w:t>XRi 101</w:t>
    </w:r>
    <w:r w:rsidR="00BC44BA">
      <w:rPr>
        <w:rFonts w:ascii="Arial" w:hAnsi="Arial"/>
        <w:sz w:val="18"/>
      </w:rPr>
      <w:tab/>
    </w:r>
    <w:r w:rsidR="00C44E4D" w:rsidRPr="00C44E4D">
      <w:rPr>
        <w:rFonts w:ascii="Arial" w:hAnsi="Arial" w:cs="Arial"/>
        <w:sz w:val="18"/>
        <w:lang w:val="en-US"/>
      </w:rPr>
      <w:t xml:space="preserve">Page </w:t>
    </w:r>
    <w:r w:rsidR="00C44E4D">
      <w:rPr>
        <w:rFonts w:ascii="Arial" w:hAnsi="Arial" w:cs="Arial"/>
        <w:sz w:val="18"/>
      </w:rPr>
      <w:fldChar w:fldCharType="begin"/>
    </w:r>
    <w:r w:rsidR="00C44E4D">
      <w:rPr>
        <w:rFonts w:ascii="Arial" w:hAnsi="Arial" w:cs="Arial"/>
        <w:sz w:val="18"/>
      </w:rPr>
      <w:instrText xml:space="preserve"> PAGE </w:instrText>
    </w:r>
    <w:r w:rsidR="00C44E4D">
      <w:rPr>
        <w:rFonts w:ascii="Arial" w:hAnsi="Arial" w:cs="Arial"/>
        <w:sz w:val="18"/>
      </w:rPr>
      <w:fldChar w:fldCharType="separate"/>
    </w:r>
    <w:r w:rsidR="004E789C">
      <w:rPr>
        <w:rFonts w:ascii="Arial" w:hAnsi="Arial" w:cs="Arial"/>
        <w:noProof/>
        <w:sz w:val="18"/>
      </w:rPr>
      <w:t>4</w:t>
    </w:r>
    <w:r w:rsidR="00C44E4D">
      <w:rPr>
        <w:rFonts w:ascii="Arial" w:hAnsi="Arial" w:cs="Arial"/>
        <w:sz w:val="18"/>
      </w:rPr>
      <w:fldChar w:fldCharType="end"/>
    </w:r>
    <w:r w:rsidR="00C44E4D" w:rsidRPr="00C44E4D">
      <w:rPr>
        <w:rFonts w:ascii="Arial" w:hAnsi="Arial" w:cs="Arial"/>
        <w:sz w:val="18"/>
        <w:lang w:val="en-US"/>
      </w:rPr>
      <w:t xml:space="preserve"> of </w:t>
    </w:r>
    <w:r w:rsidR="00C44E4D">
      <w:rPr>
        <w:rFonts w:ascii="Arial" w:hAnsi="Arial" w:cs="Arial"/>
        <w:sz w:val="18"/>
      </w:rPr>
      <w:fldChar w:fldCharType="begin"/>
    </w:r>
    <w:r w:rsidR="00C44E4D">
      <w:rPr>
        <w:rFonts w:ascii="Arial" w:hAnsi="Arial" w:cs="Arial"/>
        <w:sz w:val="18"/>
      </w:rPr>
      <w:instrText xml:space="preserve"> NUMPAGES </w:instrText>
    </w:r>
    <w:r w:rsidR="00C44E4D">
      <w:rPr>
        <w:rFonts w:ascii="Arial" w:hAnsi="Arial" w:cs="Arial"/>
        <w:sz w:val="18"/>
      </w:rPr>
      <w:fldChar w:fldCharType="separate"/>
    </w:r>
    <w:r w:rsidR="004E789C">
      <w:rPr>
        <w:rFonts w:ascii="Arial" w:hAnsi="Arial" w:cs="Arial"/>
        <w:noProof/>
        <w:sz w:val="18"/>
      </w:rPr>
      <w:t>4</w:t>
    </w:r>
    <w:r w:rsidR="00C44E4D">
      <w:rPr>
        <w:rFonts w:ascii="Arial" w:hAnsi="Arial" w:cs="Arial"/>
        <w:sz w:val="18"/>
      </w:rPr>
      <w:fldChar w:fldCharType="end"/>
    </w:r>
    <w:r w:rsidR="00BC44BA">
      <w:rPr>
        <w:rFonts w:ascii="Arial" w:hAnsi="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3F7A8" w14:textId="77777777" w:rsidR="00902027" w:rsidRDefault="00902027">
      <w:r>
        <w:rPr>
          <w:sz w:val="24"/>
        </w:rPr>
        <w:separator/>
      </w:r>
    </w:p>
  </w:footnote>
  <w:footnote w:type="continuationSeparator" w:id="0">
    <w:p w14:paraId="2B7D0E0C" w14:textId="77777777" w:rsidR="00902027" w:rsidRDefault="00902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90D536"/>
    <w:lvl w:ilvl="0">
      <w:numFmt w:val="bullet"/>
      <w:lvlText w:val="*"/>
      <w:lvlJc w:val="left"/>
    </w:lvl>
  </w:abstractNum>
  <w:abstractNum w:abstractNumId="1">
    <w:nsid w:val="041973DB"/>
    <w:multiLevelType w:val="hybridMultilevel"/>
    <w:tmpl w:val="7F5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63C1B"/>
    <w:multiLevelType w:val="hybridMultilevel"/>
    <w:tmpl w:val="AC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C61D9"/>
    <w:multiLevelType w:val="hybridMultilevel"/>
    <w:tmpl w:val="A3FA3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557529"/>
    <w:multiLevelType w:val="hybridMultilevel"/>
    <w:tmpl w:val="094CE2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6F42C3"/>
    <w:multiLevelType w:val="hybridMultilevel"/>
    <w:tmpl w:val="06AE9886"/>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nsid w:val="21317CE8"/>
    <w:multiLevelType w:val="hybridMultilevel"/>
    <w:tmpl w:val="2D043D30"/>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7">
    <w:nsid w:val="3B074563"/>
    <w:multiLevelType w:val="hybridMultilevel"/>
    <w:tmpl w:val="57F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B684C"/>
    <w:multiLevelType w:val="hybridMultilevel"/>
    <w:tmpl w:val="DD2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178C8"/>
    <w:multiLevelType w:val="hybridMultilevel"/>
    <w:tmpl w:val="5DBE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17D2A"/>
    <w:multiLevelType w:val="hybridMultilevel"/>
    <w:tmpl w:val="EBE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94F14"/>
    <w:multiLevelType w:val="hybridMultilevel"/>
    <w:tmpl w:val="E1D688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2">
    <w:nsid w:val="5C1E2A8D"/>
    <w:multiLevelType w:val="hybridMultilevel"/>
    <w:tmpl w:val="4F7CB1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nsid w:val="5C95010B"/>
    <w:multiLevelType w:val="hybridMultilevel"/>
    <w:tmpl w:val="84CA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FC42E8"/>
    <w:multiLevelType w:val="hybridMultilevel"/>
    <w:tmpl w:val="01D8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5"/>
  </w:num>
  <w:num w:numId="3">
    <w:abstractNumId w:val="4"/>
  </w:num>
  <w:num w:numId="4">
    <w:abstractNumId w:val="13"/>
  </w:num>
  <w:num w:numId="5">
    <w:abstractNumId w:val="6"/>
  </w:num>
  <w:num w:numId="6">
    <w:abstractNumId w:val="14"/>
  </w:num>
  <w:num w:numId="7">
    <w:abstractNumId w:val="5"/>
  </w:num>
  <w:num w:numId="8">
    <w:abstractNumId w:val="12"/>
  </w:num>
  <w:num w:numId="9">
    <w:abstractNumId w:val="11"/>
  </w:num>
  <w:num w:numId="10">
    <w:abstractNumId w:val="8"/>
  </w:num>
  <w:num w:numId="11">
    <w:abstractNumId w:val="9"/>
  </w:num>
  <w:num w:numId="12">
    <w:abstractNumId w:val="3"/>
  </w:num>
  <w:num w:numId="13">
    <w:abstractNumId w:val="2"/>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5"/>
    <w:rsid w:val="00004A88"/>
    <w:rsid w:val="0004408C"/>
    <w:rsid w:val="00065516"/>
    <w:rsid w:val="00086E68"/>
    <w:rsid w:val="00163D7C"/>
    <w:rsid w:val="00193490"/>
    <w:rsid w:val="001E47DF"/>
    <w:rsid w:val="00214B4B"/>
    <w:rsid w:val="00221200"/>
    <w:rsid w:val="00272EAC"/>
    <w:rsid w:val="002B6140"/>
    <w:rsid w:val="003137F0"/>
    <w:rsid w:val="00345927"/>
    <w:rsid w:val="003B5F13"/>
    <w:rsid w:val="003C5EEB"/>
    <w:rsid w:val="003D27AF"/>
    <w:rsid w:val="00405F4A"/>
    <w:rsid w:val="0043302A"/>
    <w:rsid w:val="00452A7C"/>
    <w:rsid w:val="004D39F7"/>
    <w:rsid w:val="004E789C"/>
    <w:rsid w:val="00537C70"/>
    <w:rsid w:val="00582060"/>
    <w:rsid w:val="005962D9"/>
    <w:rsid w:val="005E7C19"/>
    <w:rsid w:val="006036AF"/>
    <w:rsid w:val="00604DDC"/>
    <w:rsid w:val="0066253F"/>
    <w:rsid w:val="0066628F"/>
    <w:rsid w:val="00767712"/>
    <w:rsid w:val="0077758C"/>
    <w:rsid w:val="007A4EA1"/>
    <w:rsid w:val="007B3E2E"/>
    <w:rsid w:val="00821761"/>
    <w:rsid w:val="0083060D"/>
    <w:rsid w:val="008618DC"/>
    <w:rsid w:val="008E761E"/>
    <w:rsid w:val="00902027"/>
    <w:rsid w:val="00907533"/>
    <w:rsid w:val="009506A8"/>
    <w:rsid w:val="00964577"/>
    <w:rsid w:val="009A4893"/>
    <w:rsid w:val="009C2B04"/>
    <w:rsid w:val="009E3F90"/>
    <w:rsid w:val="00A324F8"/>
    <w:rsid w:val="00A40B42"/>
    <w:rsid w:val="00AA121E"/>
    <w:rsid w:val="00AB423A"/>
    <w:rsid w:val="00B04B3B"/>
    <w:rsid w:val="00B247D1"/>
    <w:rsid w:val="00B93541"/>
    <w:rsid w:val="00BB3CED"/>
    <w:rsid w:val="00BC23EA"/>
    <w:rsid w:val="00BC2C83"/>
    <w:rsid w:val="00BC44BA"/>
    <w:rsid w:val="00BD0C5C"/>
    <w:rsid w:val="00BE5EBB"/>
    <w:rsid w:val="00C03485"/>
    <w:rsid w:val="00C44E4D"/>
    <w:rsid w:val="00C52D41"/>
    <w:rsid w:val="00C77BE9"/>
    <w:rsid w:val="00CC4120"/>
    <w:rsid w:val="00CD335E"/>
    <w:rsid w:val="00CD7B19"/>
    <w:rsid w:val="00D014A5"/>
    <w:rsid w:val="00D30275"/>
    <w:rsid w:val="00D5258B"/>
    <w:rsid w:val="00DE4EF1"/>
    <w:rsid w:val="00E22B80"/>
    <w:rsid w:val="00E65B63"/>
    <w:rsid w:val="00E8462A"/>
    <w:rsid w:val="00EA4668"/>
    <w:rsid w:val="00EA5FD9"/>
    <w:rsid w:val="00EC7187"/>
    <w:rsid w:val="00FC0876"/>
    <w:rsid w:val="00FC605D"/>
    <w:rsid w:val="00FC6FC0"/>
    <w:rsid w:val="00FE4C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01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hAnsi="Arial"/>
      <w:color w:val="1F497D"/>
      <w:sz w:val="22"/>
      <w:szCs w:val="21"/>
      <w:lang w:eastAsia="zh-CN"/>
    </w:rPr>
  </w:style>
  <w:style w:type="character" w:customStyle="1" w:styleId="PlainTextChar">
    <w:name w:val="Plain Text Char"/>
    <w:link w:val="PlainText"/>
    <w:uiPriority w:val="99"/>
    <w:semiHidden/>
    <w:rPr>
      <w:rFonts w:ascii="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FC6FC0"/>
    <w:rPr>
      <w:b/>
      <w:bCs/>
    </w:rPr>
  </w:style>
  <w:style w:type="character" w:customStyle="1" w:styleId="CommentTextChar">
    <w:name w:val="Comment Text Char"/>
    <w:basedOn w:val="DefaultParagraphFont"/>
    <w:link w:val="CommentText"/>
    <w:semiHidden/>
    <w:rsid w:val="00FC6FC0"/>
    <w:rPr>
      <w:rFonts w:ascii="CG Times" w:hAnsi="CG Times"/>
    </w:rPr>
  </w:style>
  <w:style w:type="character" w:customStyle="1" w:styleId="CommentSubjectChar">
    <w:name w:val="Comment Subject Char"/>
    <w:basedOn w:val="CommentTextChar"/>
    <w:link w:val="CommentSubject"/>
    <w:uiPriority w:val="99"/>
    <w:semiHidden/>
    <w:rsid w:val="00FC6FC0"/>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2022-11-08T19:31:00Z</dcterms:created>
  <dcterms:modified xsi:type="dcterms:W3CDTF">2022-12-07T14:26:00Z</dcterms:modified>
</cp:coreProperties>
</file>